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2F2" w:rsidRDefault="008F4E72" w:rsidP="00FA62F2">
      <w:pPr>
        <w:pStyle w:val="NoSpacing"/>
        <w:jc w:val="center"/>
        <w:rPr>
          <w:b/>
          <w:sz w:val="16"/>
          <w:szCs w:val="16"/>
          <w:lang w:eastAsia="en-AU"/>
        </w:rPr>
      </w:pPr>
      <w:r>
        <w:rPr>
          <w:b/>
          <w:sz w:val="28"/>
          <w:szCs w:val="28"/>
          <w:lang w:eastAsia="en-AU"/>
        </w:rPr>
        <w:t xml:space="preserve">Total </w:t>
      </w:r>
      <w:r w:rsidR="00FA62F2">
        <w:rPr>
          <w:b/>
          <w:sz w:val="28"/>
          <w:szCs w:val="28"/>
          <w:lang w:eastAsia="en-AU"/>
        </w:rPr>
        <w:t>Banking</w:t>
      </w:r>
      <w:r w:rsidR="00A548AD">
        <w:rPr>
          <w:b/>
          <w:sz w:val="28"/>
          <w:szCs w:val="28"/>
          <w:lang w:eastAsia="en-AU"/>
        </w:rPr>
        <w:t xml:space="preserve"> Fraud</w:t>
      </w:r>
    </w:p>
    <w:p w:rsidR="00A548AD" w:rsidRDefault="001F20E6" w:rsidP="00FA62F2">
      <w:pPr>
        <w:pStyle w:val="NoSpacing"/>
        <w:jc w:val="center"/>
        <w:rPr>
          <w:b/>
          <w:szCs w:val="24"/>
          <w:lang w:eastAsia="en-AU"/>
        </w:rPr>
      </w:pPr>
      <w:r>
        <w:rPr>
          <w:b/>
          <w:szCs w:val="24"/>
          <w:lang w:eastAsia="en-AU"/>
        </w:rPr>
        <w:t>Treasonous Political P</w:t>
      </w:r>
      <w:r w:rsidR="00FD789C">
        <w:rPr>
          <w:b/>
          <w:szCs w:val="24"/>
          <w:lang w:eastAsia="en-AU"/>
        </w:rPr>
        <w:t xml:space="preserve">arties removed all the living from their Acts in 1973 </w:t>
      </w:r>
    </w:p>
    <w:p w:rsidR="00FD789C" w:rsidRPr="00FD789C" w:rsidRDefault="00EB514C" w:rsidP="00FA62F2">
      <w:pPr>
        <w:pStyle w:val="NoSpacing"/>
        <w:jc w:val="center"/>
        <w:rPr>
          <w:b/>
          <w:sz w:val="12"/>
          <w:szCs w:val="12"/>
          <w:lang w:eastAsia="en-AU"/>
        </w:rPr>
      </w:pPr>
      <w:proofErr w:type="gramStart"/>
      <w:r>
        <w:rPr>
          <w:b/>
          <w:szCs w:val="24"/>
          <w:lang w:eastAsia="en-AU"/>
        </w:rPr>
        <w:t>and</w:t>
      </w:r>
      <w:proofErr w:type="gramEnd"/>
      <w:r>
        <w:rPr>
          <w:b/>
          <w:szCs w:val="24"/>
          <w:lang w:eastAsia="en-AU"/>
        </w:rPr>
        <w:t xml:space="preserve"> created us all as</w:t>
      </w:r>
      <w:r w:rsidR="00686C90">
        <w:rPr>
          <w:b/>
          <w:szCs w:val="24"/>
          <w:lang w:eastAsia="en-AU"/>
        </w:rPr>
        <w:t xml:space="preserve"> Statutory entities =</w:t>
      </w:r>
      <w:r>
        <w:rPr>
          <w:b/>
          <w:szCs w:val="24"/>
          <w:lang w:eastAsia="en-AU"/>
        </w:rPr>
        <w:t xml:space="preserve"> JOHN DOE </w:t>
      </w:r>
      <w:r w:rsidR="00686C90">
        <w:rPr>
          <w:b/>
          <w:szCs w:val="24"/>
          <w:lang w:eastAsia="en-AU"/>
        </w:rPr>
        <w:t xml:space="preserve">&amp; </w:t>
      </w:r>
      <w:r>
        <w:rPr>
          <w:b/>
          <w:szCs w:val="24"/>
          <w:lang w:eastAsia="en-AU"/>
        </w:rPr>
        <w:t>JANE DOE</w:t>
      </w:r>
    </w:p>
    <w:p w:rsidR="00A548AD" w:rsidRPr="00487620" w:rsidRDefault="00A548AD" w:rsidP="00A548AD">
      <w:pPr>
        <w:jc w:val="center"/>
        <w:rPr>
          <w:b/>
          <w:color w:val="FF0000"/>
          <w:sz w:val="16"/>
          <w:szCs w:val="16"/>
        </w:rPr>
      </w:pPr>
      <w:r w:rsidRPr="00A548AD">
        <w:rPr>
          <w:b/>
          <w:color w:val="FF0000"/>
          <w:sz w:val="28"/>
          <w:szCs w:val="28"/>
        </w:rPr>
        <w:t>This Royal Commission is a total Fraud</w:t>
      </w:r>
    </w:p>
    <w:p w:rsidR="008E5CF0" w:rsidRPr="00F26F97" w:rsidRDefault="0045315D">
      <w:pPr>
        <w:rPr>
          <w:rStyle w:val="hgkelc"/>
          <w:b/>
          <w:bCs/>
          <w:sz w:val="22"/>
          <w:lang w:val="en"/>
        </w:rPr>
      </w:pPr>
      <w:r w:rsidRPr="00F26F97">
        <w:rPr>
          <w:rStyle w:val="hgkelc"/>
          <w:sz w:val="22"/>
          <w:lang w:val="en"/>
        </w:rPr>
        <w:t xml:space="preserve">The Royal Commission into Misconduct in the Banking, Superannuation and Financial Services Industry (Financial Services Royal Commission) was established in </w:t>
      </w:r>
      <w:r w:rsidRPr="00F26F97">
        <w:rPr>
          <w:rStyle w:val="hgkelc"/>
          <w:b/>
          <w:bCs/>
          <w:sz w:val="22"/>
          <w:lang w:val="en"/>
        </w:rPr>
        <w:t>December 2017</w:t>
      </w:r>
      <w:r w:rsidR="00FA62F2" w:rsidRPr="00F26F97">
        <w:rPr>
          <w:rStyle w:val="hgkelc"/>
          <w:b/>
          <w:bCs/>
          <w:sz w:val="22"/>
          <w:lang w:val="en"/>
        </w:rPr>
        <w:t>.</w:t>
      </w:r>
    </w:p>
    <w:p w:rsidR="00BC4FC6" w:rsidRPr="00FD789C" w:rsidRDefault="00BC4FC6">
      <w:pPr>
        <w:rPr>
          <w:rStyle w:val="hgkelc"/>
          <w:b/>
          <w:bCs/>
          <w:sz w:val="12"/>
          <w:szCs w:val="12"/>
          <w:lang w:val="en"/>
        </w:rPr>
      </w:pPr>
    </w:p>
    <w:p w:rsidR="00BC4FC6" w:rsidRDefault="00BC4FC6" w:rsidP="00BC4FC6">
      <w:pPr>
        <w:pStyle w:val="NoSpacing"/>
        <w:rPr>
          <w:sz w:val="12"/>
          <w:szCs w:val="12"/>
          <w:lang w:eastAsia="en-AU"/>
        </w:rPr>
      </w:pPr>
      <w:r w:rsidRPr="00F26F97">
        <w:rPr>
          <w:sz w:val="22"/>
          <w:lang w:eastAsia="en-AU"/>
        </w:rPr>
        <w:t xml:space="preserve">NOW THEREFORE We do, by Our Letters Patent issued in Our name by Our Governor-General of the Commonwealth of Australia on the advice of the Federal Executive Council and under the Constitution of the Commonwealth of Australia, the </w:t>
      </w:r>
      <w:r w:rsidRPr="00F26F97">
        <w:rPr>
          <w:rFonts w:ascii="Calibri Light" w:hAnsi="Calibri Light"/>
          <w:i/>
          <w:iCs/>
          <w:sz w:val="22"/>
          <w:lang w:eastAsia="en-AU"/>
        </w:rPr>
        <w:t>Royal Commissions Act 1902</w:t>
      </w:r>
      <w:r w:rsidRPr="00F26F97">
        <w:rPr>
          <w:rFonts w:ascii="Calibri Light" w:hAnsi="Calibri Light"/>
          <w:sz w:val="22"/>
          <w:lang w:eastAsia="en-AU"/>
        </w:rPr>
        <w:t xml:space="preserve"> </w:t>
      </w:r>
      <w:r w:rsidRPr="00F26F97">
        <w:rPr>
          <w:sz w:val="22"/>
          <w:lang w:eastAsia="en-AU"/>
        </w:rPr>
        <w:t>and every other enabling power, appoint you to be a Commission of inquiry, and require and authorise you, to inquire into the following matters:</w:t>
      </w:r>
    </w:p>
    <w:p w:rsidR="001F20E6" w:rsidRPr="001F20E6" w:rsidRDefault="001F20E6" w:rsidP="00BC4FC6">
      <w:pPr>
        <w:pStyle w:val="NoSpacing"/>
        <w:rPr>
          <w:sz w:val="8"/>
          <w:szCs w:val="8"/>
          <w:lang w:eastAsia="en-AU"/>
        </w:rPr>
      </w:pPr>
    </w:p>
    <w:p w:rsidR="003A630D" w:rsidRPr="00AE1079" w:rsidRDefault="003A630D" w:rsidP="003A630D">
      <w:pPr>
        <w:rPr>
          <w:sz w:val="22"/>
        </w:rPr>
      </w:pPr>
      <w:r>
        <w:rPr>
          <w:i/>
          <w:iCs/>
          <w:sz w:val="22"/>
        </w:rPr>
        <w:t xml:space="preserve">Statutory, </w:t>
      </w:r>
      <w:r w:rsidRPr="00AE1079">
        <w:rPr>
          <w:i/>
          <w:iCs/>
          <w:sz w:val="22"/>
        </w:rPr>
        <w:t xml:space="preserve">Law and Justice Legislation Amendment Act 1988 </w:t>
      </w:r>
      <w:r w:rsidRPr="00AE1079">
        <w:rPr>
          <w:sz w:val="22"/>
        </w:rPr>
        <w:t>(</w:t>
      </w:r>
      <w:proofErr w:type="spellStart"/>
      <w:r w:rsidRPr="00AE1079">
        <w:rPr>
          <w:sz w:val="22"/>
        </w:rPr>
        <w:t>Cth</w:t>
      </w:r>
      <w:proofErr w:type="spellEnd"/>
      <w:r w:rsidRPr="00AE1079">
        <w:rPr>
          <w:sz w:val="22"/>
        </w:rPr>
        <w:t xml:space="preserve">) Act No. 120 of 1988 </w:t>
      </w:r>
    </w:p>
    <w:p w:rsidR="003A630D" w:rsidRPr="00AE1079" w:rsidRDefault="003A630D" w:rsidP="003A630D">
      <w:pPr>
        <w:rPr>
          <w:color w:val="FF0000"/>
          <w:sz w:val="22"/>
        </w:rPr>
      </w:pPr>
      <w:proofErr w:type="gramStart"/>
      <w:r w:rsidRPr="00AE1079">
        <w:rPr>
          <w:sz w:val="22"/>
        </w:rPr>
        <w:t>which</w:t>
      </w:r>
      <w:proofErr w:type="gramEnd"/>
      <w:r w:rsidRPr="00AE1079">
        <w:rPr>
          <w:sz w:val="22"/>
        </w:rPr>
        <w:t xml:space="preserve"> amended </w:t>
      </w:r>
      <w:r w:rsidRPr="00AE1079">
        <w:rPr>
          <w:iCs/>
          <w:sz w:val="22"/>
        </w:rPr>
        <w:t>Judiciary</w:t>
      </w:r>
      <w:r w:rsidRPr="00AE1079">
        <w:rPr>
          <w:i/>
          <w:iCs/>
          <w:sz w:val="22"/>
        </w:rPr>
        <w:t xml:space="preserve"> Act </w:t>
      </w:r>
      <w:r w:rsidRPr="00AE1079">
        <w:rPr>
          <w:sz w:val="22"/>
        </w:rPr>
        <w:t>1903</w:t>
      </w:r>
      <w:r>
        <w:rPr>
          <w:sz w:val="22"/>
        </w:rPr>
        <w:t xml:space="preserve"> No 6.  </w:t>
      </w:r>
      <w:r w:rsidRPr="00AE1079">
        <w:rPr>
          <w:bCs/>
          <w:i/>
          <w:color w:val="FF0000"/>
          <w:sz w:val="22"/>
        </w:rPr>
        <w:t xml:space="preserve">This is Total Treason and the Political Parties </w:t>
      </w:r>
    </w:p>
    <w:p w:rsidR="003A630D" w:rsidRPr="00AE1079" w:rsidRDefault="003A630D" w:rsidP="003A630D">
      <w:pPr>
        <w:rPr>
          <w:sz w:val="22"/>
        </w:rPr>
      </w:pPr>
      <w:r w:rsidRPr="00AE1079">
        <w:rPr>
          <w:sz w:val="22"/>
        </w:rPr>
        <w:t xml:space="preserve">Section 80, </w:t>
      </w:r>
      <w:r w:rsidRPr="00AE1079">
        <w:rPr>
          <w:b/>
          <w:bCs/>
          <w:sz w:val="22"/>
        </w:rPr>
        <w:t>Common Law to Govern</w:t>
      </w:r>
      <w:r>
        <w:rPr>
          <w:b/>
          <w:bCs/>
          <w:sz w:val="22"/>
        </w:rPr>
        <w:t>,</w:t>
      </w:r>
      <w:r w:rsidRPr="00AE1079">
        <w:rPr>
          <w:b/>
          <w:bCs/>
          <w:sz w:val="22"/>
        </w:rPr>
        <w:t xml:space="preserve">  </w:t>
      </w:r>
      <w:r>
        <w:rPr>
          <w:b/>
          <w:bCs/>
          <w:sz w:val="22"/>
        </w:rPr>
        <w:t xml:space="preserve">    </w:t>
      </w:r>
      <w:r w:rsidRPr="00AE1079">
        <w:rPr>
          <w:bCs/>
          <w:i/>
          <w:color w:val="FF0000"/>
          <w:sz w:val="22"/>
        </w:rPr>
        <w:t>High</w:t>
      </w:r>
      <w:r w:rsidRPr="00AE1079">
        <w:rPr>
          <w:b/>
          <w:bCs/>
          <w:color w:val="FF0000"/>
          <w:sz w:val="22"/>
        </w:rPr>
        <w:t xml:space="preserve"> </w:t>
      </w:r>
      <w:r w:rsidRPr="00AE1079">
        <w:rPr>
          <w:bCs/>
          <w:i/>
          <w:color w:val="FF0000"/>
          <w:sz w:val="22"/>
        </w:rPr>
        <w:t>Court of Australia are of knowledge</w:t>
      </w:r>
      <w:r>
        <w:rPr>
          <w:bCs/>
          <w:i/>
          <w:color w:val="FF0000"/>
          <w:sz w:val="22"/>
        </w:rPr>
        <w:t xml:space="preserve"> </w:t>
      </w:r>
      <w:r w:rsidRPr="00D761A3">
        <w:rPr>
          <w:bCs/>
          <w:i/>
          <w:color w:val="FF0000"/>
          <w:sz w:val="22"/>
        </w:rPr>
        <w:t xml:space="preserve">as they </w:t>
      </w:r>
    </w:p>
    <w:p w:rsidR="003A630D" w:rsidRPr="00AE1079" w:rsidRDefault="003A630D" w:rsidP="003A630D">
      <w:pPr>
        <w:rPr>
          <w:sz w:val="22"/>
        </w:rPr>
      </w:pPr>
      <w:proofErr w:type="gramStart"/>
      <w:r w:rsidRPr="00AE1079">
        <w:rPr>
          <w:sz w:val="22"/>
        </w:rPr>
        <w:t>replacing</w:t>
      </w:r>
      <w:proofErr w:type="gramEnd"/>
      <w:r w:rsidRPr="00AE1079">
        <w:rPr>
          <w:sz w:val="22"/>
        </w:rPr>
        <w:t xml:space="preserve"> “common law of England”</w:t>
      </w:r>
      <w:r>
        <w:rPr>
          <w:sz w:val="22"/>
        </w:rPr>
        <w:t xml:space="preserve">, </w:t>
      </w:r>
      <w:r w:rsidRPr="00AE1079">
        <w:rPr>
          <w:sz w:val="22"/>
        </w:rPr>
        <w:t xml:space="preserve"> </w:t>
      </w:r>
      <w:r>
        <w:rPr>
          <w:sz w:val="22"/>
        </w:rPr>
        <w:t xml:space="preserve">        </w:t>
      </w:r>
      <w:r w:rsidRPr="00D761A3">
        <w:rPr>
          <w:bCs/>
          <w:i/>
          <w:color w:val="FF0000"/>
          <w:sz w:val="22"/>
        </w:rPr>
        <w:t>used</w:t>
      </w:r>
      <w:r>
        <w:rPr>
          <w:bCs/>
          <w:i/>
          <w:color w:val="FF0000"/>
          <w:sz w:val="22"/>
        </w:rPr>
        <w:t xml:space="preserve"> </w:t>
      </w:r>
      <w:r w:rsidRPr="00AE1079">
        <w:rPr>
          <w:i/>
          <w:color w:val="FF0000"/>
          <w:sz w:val="22"/>
        </w:rPr>
        <w:t>5 different common laws in one</w:t>
      </w:r>
      <w:r w:rsidR="00E8500E">
        <w:rPr>
          <w:i/>
          <w:color w:val="FF0000"/>
          <w:sz w:val="22"/>
        </w:rPr>
        <w:t xml:space="preserve"> Court</w:t>
      </w:r>
      <w:r w:rsidRPr="00AE1079">
        <w:rPr>
          <w:i/>
          <w:color w:val="FF0000"/>
          <w:sz w:val="22"/>
        </w:rPr>
        <w:t xml:space="preserve"> case.</w:t>
      </w:r>
    </w:p>
    <w:p w:rsidR="003A630D" w:rsidRPr="00AE1079" w:rsidRDefault="003A630D" w:rsidP="003A630D">
      <w:pPr>
        <w:rPr>
          <w:i/>
          <w:color w:val="FF0000"/>
          <w:sz w:val="22"/>
        </w:rPr>
      </w:pPr>
      <w:proofErr w:type="gramStart"/>
      <w:r w:rsidRPr="00AE1079">
        <w:rPr>
          <w:sz w:val="22"/>
        </w:rPr>
        <w:t>with</w:t>
      </w:r>
      <w:proofErr w:type="gramEnd"/>
      <w:r w:rsidRPr="00AE1079">
        <w:rPr>
          <w:sz w:val="22"/>
        </w:rPr>
        <w:t xml:space="preserve"> “common law in Australia”. </w:t>
      </w:r>
      <w:r>
        <w:rPr>
          <w:sz w:val="22"/>
        </w:rPr>
        <w:t xml:space="preserve">                 </w:t>
      </w:r>
      <w:r w:rsidR="00527B1B">
        <w:rPr>
          <w:i/>
          <w:color w:val="FF0000"/>
          <w:sz w:val="22"/>
        </w:rPr>
        <w:t>I</w:t>
      </w:r>
      <w:r w:rsidRPr="00AE1079">
        <w:rPr>
          <w:i/>
          <w:color w:val="FF0000"/>
          <w:sz w:val="22"/>
        </w:rPr>
        <w:t>gnorance of the law is no defence.</w:t>
      </w:r>
    </w:p>
    <w:p w:rsidR="00F26F97" w:rsidRPr="00F26F97" w:rsidRDefault="00F26F97" w:rsidP="00BC4FC6">
      <w:pPr>
        <w:pStyle w:val="NoSpacing"/>
        <w:rPr>
          <w:sz w:val="12"/>
          <w:szCs w:val="12"/>
          <w:lang w:eastAsia="en-AU"/>
        </w:rPr>
      </w:pPr>
    </w:p>
    <w:p w:rsidR="0001340F" w:rsidRPr="00F26F97" w:rsidRDefault="0001340F" w:rsidP="00396B01">
      <w:pPr>
        <w:pStyle w:val="NoSpacing"/>
        <w:jc w:val="center"/>
        <w:rPr>
          <w:b/>
          <w:color w:val="FF0000"/>
          <w:szCs w:val="24"/>
          <w:lang w:eastAsia="en-AU"/>
        </w:rPr>
      </w:pPr>
      <w:r w:rsidRPr="00F26F97">
        <w:rPr>
          <w:b/>
          <w:color w:val="FF0000"/>
          <w:szCs w:val="24"/>
          <w:lang w:eastAsia="en-AU"/>
        </w:rPr>
        <w:t>The Fraudulent</w:t>
      </w:r>
      <w:r w:rsidR="00396B01" w:rsidRPr="00F26F97">
        <w:rPr>
          <w:b/>
          <w:color w:val="FF0000"/>
          <w:szCs w:val="24"/>
          <w:lang w:eastAsia="en-AU"/>
        </w:rPr>
        <w:t xml:space="preserve"> Statutory</w:t>
      </w:r>
      <w:r w:rsidRPr="00F26F97">
        <w:rPr>
          <w:b/>
          <w:color w:val="FF0000"/>
          <w:szCs w:val="24"/>
          <w:lang w:eastAsia="en-AU"/>
        </w:rPr>
        <w:t xml:space="preserve"> Co</w:t>
      </w:r>
      <w:r w:rsidR="00396B01" w:rsidRPr="00F26F97">
        <w:rPr>
          <w:b/>
          <w:color w:val="FF0000"/>
          <w:szCs w:val="24"/>
          <w:lang w:eastAsia="en-AU"/>
        </w:rPr>
        <w:t xml:space="preserve">mmission for the so-called </w:t>
      </w:r>
      <w:r w:rsidRPr="00F26F97">
        <w:rPr>
          <w:b/>
          <w:color w:val="FF0000"/>
          <w:szCs w:val="24"/>
          <w:lang w:eastAsia="en-AU"/>
        </w:rPr>
        <w:t>Governor-General</w:t>
      </w:r>
    </w:p>
    <w:p w:rsidR="001F20E6" w:rsidRPr="001F20E6" w:rsidRDefault="00EB24B4" w:rsidP="000A0CE9">
      <w:pPr>
        <w:pStyle w:val="NoSpacing"/>
        <w:jc w:val="center"/>
        <w:rPr>
          <w:sz w:val="8"/>
          <w:szCs w:val="8"/>
          <w:lang w:eastAsia="en-AU"/>
        </w:rPr>
      </w:pPr>
      <w:r>
        <w:rPr>
          <w:noProof/>
          <w:lang w:eastAsia="en-AU"/>
        </w:rPr>
        <w:drawing>
          <wp:inline distT="0" distB="0" distL="0" distR="0">
            <wp:extent cx="4298941" cy="1076062"/>
            <wp:effectExtent l="0" t="0" r="6985" b="0"/>
            <wp:docPr id="14" name="Picture 14"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950" cy="1076064"/>
                    </a:xfrm>
                    <a:prstGeom prst="rect">
                      <a:avLst/>
                    </a:prstGeom>
                    <a:noFill/>
                    <a:ln>
                      <a:noFill/>
                    </a:ln>
                  </pic:spPr>
                </pic:pic>
              </a:graphicData>
            </a:graphic>
          </wp:inline>
        </w:drawing>
      </w:r>
    </w:p>
    <w:p w:rsidR="00EB24B4" w:rsidRPr="00FD789C" w:rsidRDefault="00EB24B4" w:rsidP="000A0CE9">
      <w:pPr>
        <w:pStyle w:val="NoSpacing"/>
        <w:jc w:val="center"/>
        <w:rPr>
          <w:sz w:val="12"/>
          <w:szCs w:val="12"/>
          <w:lang w:eastAsia="en-AU"/>
        </w:rPr>
      </w:pPr>
    </w:p>
    <w:p w:rsidR="000A0CE9" w:rsidRDefault="000A0CE9" w:rsidP="000A0CE9">
      <w:pPr>
        <w:pStyle w:val="NoSpacing"/>
        <w:jc w:val="center"/>
        <w:rPr>
          <w:sz w:val="10"/>
          <w:szCs w:val="10"/>
          <w:lang w:eastAsia="en-AU"/>
        </w:rPr>
      </w:pPr>
      <w:r>
        <w:rPr>
          <w:noProof/>
          <w:lang w:eastAsia="en-AU"/>
        </w:rPr>
        <w:drawing>
          <wp:inline distT="0" distB="0" distL="0" distR="0" wp14:anchorId="57C07A63" wp14:editId="0E240FD2">
            <wp:extent cx="4703351" cy="722427"/>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776" cy="730479"/>
                    </a:xfrm>
                    <a:prstGeom prst="rect">
                      <a:avLst/>
                    </a:prstGeom>
                    <a:noFill/>
                    <a:ln>
                      <a:noFill/>
                    </a:ln>
                  </pic:spPr>
                </pic:pic>
              </a:graphicData>
            </a:graphic>
          </wp:inline>
        </w:drawing>
      </w:r>
    </w:p>
    <w:p w:rsidR="00C91165" w:rsidRPr="00C91165" w:rsidRDefault="00C91165" w:rsidP="000A0CE9">
      <w:pPr>
        <w:pStyle w:val="NoSpacing"/>
        <w:jc w:val="center"/>
        <w:rPr>
          <w:sz w:val="10"/>
          <w:szCs w:val="10"/>
          <w:lang w:eastAsia="en-AU"/>
        </w:rPr>
      </w:pPr>
    </w:p>
    <w:p w:rsidR="000A0CE9" w:rsidRPr="000A0CE9" w:rsidRDefault="000A0CE9" w:rsidP="000A0CE9">
      <w:pPr>
        <w:pStyle w:val="NoSpacing"/>
        <w:rPr>
          <w:color w:val="FF0000"/>
          <w:lang w:eastAsia="en-AU"/>
        </w:rPr>
      </w:pPr>
      <w:r w:rsidRPr="000A0CE9">
        <w:rPr>
          <w:color w:val="FF0000"/>
          <w:lang w:eastAsia="en-AU"/>
        </w:rPr>
        <w:t>This</w:t>
      </w:r>
      <w:r w:rsidR="00A548AD">
        <w:rPr>
          <w:color w:val="FF0000"/>
          <w:lang w:eastAsia="en-AU"/>
        </w:rPr>
        <w:t xml:space="preserve"> so-called</w:t>
      </w:r>
      <w:r w:rsidRPr="000A0CE9">
        <w:rPr>
          <w:color w:val="FF0000"/>
          <w:lang w:eastAsia="en-AU"/>
        </w:rPr>
        <w:t xml:space="preserve"> man Peter Cosgrove is a Traitor. His Commission under the Queen of Australia</w:t>
      </w:r>
      <w:r w:rsidR="00527B1B">
        <w:rPr>
          <w:color w:val="FF0000"/>
          <w:lang w:eastAsia="en-AU"/>
        </w:rPr>
        <w:t>,</w:t>
      </w:r>
      <w:r w:rsidRPr="000A0CE9">
        <w:rPr>
          <w:color w:val="FF0000"/>
          <w:lang w:eastAsia="en-AU"/>
        </w:rPr>
        <w:t xml:space="preserve"> the </w:t>
      </w:r>
      <w:proofErr w:type="gramStart"/>
      <w:r w:rsidR="00EB514C">
        <w:rPr>
          <w:color w:val="FF0000"/>
          <w:lang w:eastAsia="en-AU"/>
        </w:rPr>
        <w:t>Statutory</w:t>
      </w:r>
      <w:proofErr w:type="gramEnd"/>
      <w:r w:rsidRPr="000A0CE9">
        <w:rPr>
          <w:color w:val="FF0000"/>
          <w:lang w:eastAsia="en-AU"/>
        </w:rPr>
        <w:t xml:space="preserve"> entity created by Treasonous Political Parties in 1973.</w:t>
      </w:r>
    </w:p>
    <w:p w:rsidR="000A0CE9" w:rsidRDefault="000A0CE9" w:rsidP="000A0CE9">
      <w:pPr>
        <w:pStyle w:val="NoSpacing"/>
        <w:rPr>
          <w:lang w:eastAsia="en-AU"/>
        </w:rPr>
      </w:pPr>
      <w:r w:rsidRPr="000A0CE9">
        <w:rPr>
          <w:color w:val="FF0000"/>
          <w:lang w:eastAsia="en-AU"/>
        </w:rPr>
        <w:t>This so-called Governor-General sits in Treason and has NO Crown and Constitutional Authority</w:t>
      </w:r>
      <w:r>
        <w:rPr>
          <w:color w:val="FF0000"/>
          <w:lang w:eastAsia="en-AU"/>
        </w:rPr>
        <w:t>. This clown is owned and controlled by Treasonous Political Parties.</w:t>
      </w:r>
      <w:r w:rsidR="00C4397F">
        <w:rPr>
          <w:color w:val="FF0000"/>
          <w:lang w:eastAsia="en-AU"/>
        </w:rPr>
        <w:t xml:space="preserve"> So-called </w:t>
      </w:r>
      <w:r w:rsidR="00C4397F" w:rsidRPr="000A0CE9">
        <w:rPr>
          <w:color w:val="FF0000"/>
          <w:lang w:eastAsia="en-AU"/>
        </w:rPr>
        <w:t>Governor-General</w:t>
      </w:r>
      <w:r>
        <w:rPr>
          <w:lang w:eastAsia="en-AU"/>
        </w:rPr>
        <w:t xml:space="preserve"> </w:t>
      </w:r>
      <w:r w:rsidR="00C4397F" w:rsidRPr="00C4397F">
        <w:rPr>
          <w:color w:val="FF0000"/>
          <w:lang w:eastAsia="en-AU"/>
        </w:rPr>
        <w:t>Cosgrove is just a Statutory Entity</w:t>
      </w:r>
      <w:r w:rsidR="00C4397F">
        <w:rPr>
          <w:color w:val="FF0000"/>
          <w:lang w:eastAsia="en-AU"/>
        </w:rPr>
        <w:t xml:space="preserve">. </w:t>
      </w:r>
    </w:p>
    <w:p w:rsidR="000A0CE9" w:rsidRDefault="00A548AD" w:rsidP="000A0CE9">
      <w:pPr>
        <w:pStyle w:val="NoSpacing"/>
        <w:rPr>
          <w:lang w:eastAsia="en-AU"/>
        </w:rPr>
      </w:pPr>
      <w:r>
        <w:rPr>
          <w:lang w:eastAsia="en-AU"/>
        </w:rPr>
        <w:t>Also</w:t>
      </w:r>
    </w:p>
    <w:p w:rsidR="008E5CF0" w:rsidRDefault="008E5CF0" w:rsidP="00BC4FC6">
      <w:pPr>
        <w:pStyle w:val="NoSpacing"/>
        <w:rPr>
          <w:lang w:eastAsia="en-AU"/>
        </w:rPr>
      </w:pPr>
      <w:r>
        <w:rPr>
          <w:lang w:eastAsia="en-AU"/>
        </w:rPr>
        <w:t xml:space="preserve">By using the </w:t>
      </w:r>
      <w:r w:rsidRPr="00094F1B">
        <w:rPr>
          <w:rFonts w:ascii="Calibri Light" w:hAnsi="Calibri Light"/>
          <w:i/>
          <w:iCs/>
          <w:lang w:eastAsia="en-AU"/>
        </w:rPr>
        <w:t>Royal Commissions Act 1902</w:t>
      </w:r>
      <w:r w:rsidR="00527B1B">
        <w:rPr>
          <w:rFonts w:ascii="Calibri Light" w:hAnsi="Calibri Light"/>
          <w:i/>
          <w:iCs/>
          <w:lang w:eastAsia="en-AU"/>
        </w:rPr>
        <w:t xml:space="preserve">, </w:t>
      </w:r>
      <w:r w:rsidR="00527B1B" w:rsidRPr="00527B1B">
        <w:rPr>
          <w:rFonts w:cs="Arial"/>
          <w:iCs/>
          <w:lang w:eastAsia="en-AU"/>
        </w:rPr>
        <w:t>which</w:t>
      </w:r>
      <w:r w:rsidRPr="00527B1B">
        <w:rPr>
          <w:rFonts w:cs="Arial"/>
          <w:lang w:eastAsia="en-AU"/>
        </w:rPr>
        <w:t xml:space="preserve"> </w:t>
      </w:r>
      <w:r>
        <w:rPr>
          <w:lang w:eastAsia="en-AU"/>
        </w:rPr>
        <w:t>is</w:t>
      </w:r>
      <w:r w:rsidR="00487620">
        <w:rPr>
          <w:lang w:eastAsia="en-AU"/>
        </w:rPr>
        <w:t xml:space="preserve"> a Common Law of England Act and</w:t>
      </w:r>
      <w:r>
        <w:rPr>
          <w:lang w:eastAsia="en-AU"/>
        </w:rPr>
        <w:t xml:space="preserve"> had Crown and Constitutional Authority. Your so</w:t>
      </w:r>
      <w:r w:rsidR="003B1824">
        <w:rPr>
          <w:lang w:eastAsia="en-AU"/>
        </w:rPr>
        <w:t>-called</w:t>
      </w:r>
      <w:r w:rsidR="00487620">
        <w:rPr>
          <w:lang w:eastAsia="en-AU"/>
        </w:rPr>
        <w:t xml:space="preserve"> Statutory</w:t>
      </w:r>
      <w:r w:rsidR="003B1824">
        <w:rPr>
          <w:lang w:eastAsia="en-AU"/>
        </w:rPr>
        <w:t xml:space="preserve"> Royal Commission Act c</w:t>
      </w:r>
      <w:r w:rsidR="003B1824" w:rsidRPr="003B1824">
        <w:rPr>
          <w:rFonts w:cs="Arial"/>
          <w:bCs/>
          <w:szCs w:val="24"/>
        </w:rPr>
        <w:t>ompilation</w:t>
      </w:r>
      <w:r w:rsidR="003B1824">
        <w:rPr>
          <w:rFonts w:cs="Arial"/>
          <w:bCs/>
          <w:szCs w:val="24"/>
        </w:rPr>
        <w:t xml:space="preserve"> is an act of Treason.</w:t>
      </w:r>
    </w:p>
    <w:p w:rsidR="000A0CE9" w:rsidRPr="00487620" w:rsidRDefault="003A630D" w:rsidP="00487620">
      <w:pPr>
        <w:rPr>
          <w:rFonts w:eastAsia="Times New Roman" w:cs="Arial"/>
          <w:b/>
          <w:sz w:val="28"/>
          <w:szCs w:val="28"/>
          <w:lang w:eastAsia="en-AU"/>
        </w:rPr>
      </w:pPr>
      <w:r w:rsidRPr="001F20E6">
        <w:rPr>
          <w:noProof/>
          <w:color w:val="FF0000"/>
          <w:sz w:val="22"/>
          <w:lang w:eastAsia="en-AU"/>
        </w:rPr>
        <w:drawing>
          <wp:anchor distT="0" distB="0" distL="114300" distR="114300" simplePos="0" relativeHeight="251658240" behindDoc="0" locked="0" layoutInCell="1" allowOverlap="1" wp14:anchorId="3D24E46A" wp14:editId="4B5B94C4">
            <wp:simplePos x="0" y="0"/>
            <wp:positionH relativeFrom="column">
              <wp:posOffset>1335405</wp:posOffset>
            </wp:positionH>
            <wp:positionV relativeFrom="page">
              <wp:posOffset>7980045</wp:posOffset>
            </wp:positionV>
            <wp:extent cx="1678305" cy="1212215"/>
            <wp:effectExtent l="0" t="0" r="0" b="6985"/>
            <wp:wrapSquare wrapText="right"/>
            <wp:docPr id="2" name="Picture 2" descr="C:\D PICS\18 Australia PP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PICS\18 Australia PP  .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30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0E5">
        <w:rPr>
          <w:rFonts w:eastAsia="Times New Roman" w:cs="Arial"/>
          <w:b/>
          <w:sz w:val="28"/>
          <w:szCs w:val="28"/>
          <w:lang w:eastAsia="en-AU"/>
        </w:rPr>
        <w:t xml:space="preserve">       </w:t>
      </w:r>
      <w:r w:rsidR="00C91165">
        <w:rPr>
          <w:rFonts w:eastAsia="Times New Roman" w:cs="Arial"/>
          <w:b/>
          <w:sz w:val="28"/>
          <w:szCs w:val="28"/>
          <w:lang w:eastAsia="en-AU"/>
        </w:rPr>
        <w:t xml:space="preserve">      </w:t>
      </w:r>
      <w:r w:rsidR="001F20E6">
        <w:rPr>
          <w:rFonts w:eastAsia="Times New Roman" w:cs="Arial"/>
          <w:b/>
          <w:sz w:val="28"/>
          <w:szCs w:val="28"/>
          <w:lang w:eastAsia="en-AU"/>
        </w:rPr>
        <w:t xml:space="preserve">                 </w:t>
      </w:r>
      <w:r w:rsidR="007670E5">
        <w:rPr>
          <w:rFonts w:eastAsia="Times New Roman" w:cs="Arial"/>
          <w:b/>
          <w:sz w:val="28"/>
          <w:szCs w:val="28"/>
          <w:lang w:eastAsia="en-AU"/>
        </w:rPr>
        <w:t xml:space="preserve">  </w:t>
      </w:r>
      <w:r w:rsidR="00C4397F" w:rsidRPr="00C4397F">
        <w:rPr>
          <w:rFonts w:eastAsia="Times New Roman" w:cs="Arial"/>
          <w:b/>
          <w:sz w:val="28"/>
          <w:szCs w:val="28"/>
          <w:lang w:eastAsia="en-AU"/>
        </w:rPr>
        <w:t>A Statutory Seal</w:t>
      </w:r>
      <w:r w:rsidR="00BC7555">
        <w:rPr>
          <w:color w:val="FF0000"/>
        </w:rPr>
        <w:t xml:space="preserve">                                 </w:t>
      </w:r>
    </w:p>
    <w:p w:rsidR="0045315D" w:rsidRPr="001F20E6" w:rsidRDefault="00BC7555" w:rsidP="0085515D">
      <w:pPr>
        <w:rPr>
          <w:color w:val="FF0000"/>
          <w:sz w:val="22"/>
        </w:rPr>
      </w:pPr>
      <w:r w:rsidRPr="001F20E6">
        <w:rPr>
          <w:color w:val="FF0000"/>
          <w:sz w:val="22"/>
        </w:rPr>
        <w:t>This Seal is Total Fraud</w:t>
      </w:r>
      <w:r w:rsidR="0085515D" w:rsidRPr="001F20E6">
        <w:rPr>
          <w:color w:val="FF0000"/>
          <w:sz w:val="22"/>
        </w:rPr>
        <w:t>.</w:t>
      </w:r>
    </w:p>
    <w:p w:rsidR="0085515D" w:rsidRPr="001F20E6" w:rsidRDefault="0085515D" w:rsidP="0085515D">
      <w:pPr>
        <w:rPr>
          <w:color w:val="FF0000"/>
          <w:sz w:val="22"/>
        </w:rPr>
      </w:pPr>
      <w:r w:rsidRPr="001F20E6">
        <w:rPr>
          <w:color w:val="FF0000"/>
          <w:sz w:val="22"/>
        </w:rPr>
        <w:t>In the original Royal Warrant this is a Public Functionary</w:t>
      </w:r>
      <w:r w:rsidR="00300E38">
        <w:rPr>
          <w:color w:val="FF0000"/>
          <w:sz w:val="22"/>
        </w:rPr>
        <w:t xml:space="preserve"> Seal</w:t>
      </w:r>
      <w:r w:rsidRPr="001F20E6">
        <w:rPr>
          <w:color w:val="FF0000"/>
          <w:sz w:val="22"/>
        </w:rPr>
        <w:t xml:space="preserve"> to be used  </w:t>
      </w:r>
    </w:p>
    <w:p w:rsidR="0085515D" w:rsidRPr="001F20E6" w:rsidRDefault="0085515D" w:rsidP="0085515D">
      <w:pPr>
        <w:rPr>
          <w:color w:val="FF0000"/>
          <w:sz w:val="22"/>
        </w:rPr>
      </w:pPr>
      <w:r w:rsidRPr="001F20E6">
        <w:rPr>
          <w:color w:val="FF0000"/>
          <w:sz w:val="22"/>
        </w:rPr>
        <w:t xml:space="preserve"> “</w:t>
      </w:r>
      <w:proofErr w:type="gramStart"/>
      <w:r w:rsidRPr="001F20E6">
        <w:rPr>
          <w:color w:val="FF0000"/>
          <w:sz w:val="22"/>
        </w:rPr>
        <w:t>in</w:t>
      </w:r>
      <w:proofErr w:type="gramEnd"/>
      <w:r w:rsidRPr="001F20E6">
        <w:rPr>
          <w:color w:val="FF0000"/>
          <w:sz w:val="22"/>
        </w:rPr>
        <w:t xml:space="preserve"> order that our Officers of Arms and all other Public Functionaries whom it may concern may take full notice and have knowledge thereof in their several and respective departments”    </w:t>
      </w:r>
    </w:p>
    <w:p w:rsidR="003A630D" w:rsidRPr="001F20E6" w:rsidRDefault="00B77521" w:rsidP="00B77521">
      <w:pPr>
        <w:rPr>
          <w:color w:val="FF0000"/>
          <w:sz w:val="22"/>
        </w:rPr>
      </w:pPr>
      <w:r w:rsidRPr="001F20E6">
        <w:rPr>
          <w:color w:val="FF0000"/>
          <w:sz w:val="22"/>
        </w:rPr>
        <w:t>The above Fraudulent Seal has the Roman laurel wreath under the Treasonous Political Parties definition of their Australia created in 1973.</w:t>
      </w:r>
      <w:r w:rsidR="001F20E6">
        <w:rPr>
          <w:color w:val="FF0000"/>
          <w:sz w:val="22"/>
        </w:rPr>
        <w:t xml:space="preserve"> </w:t>
      </w:r>
      <w:r w:rsidR="005632C3" w:rsidRPr="001F20E6">
        <w:rPr>
          <w:color w:val="FF0000"/>
          <w:sz w:val="22"/>
        </w:rPr>
        <w:t>All Acts from 1960 f</w:t>
      </w:r>
      <w:r w:rsidR="00487620" w:rsidRPr="001F20E6">
        <w:rPr>
          <w:color w:val="FF0000"/>
          <w:sz w:val="22"/>
        </w:rPr>
        <w:t xml:space="preserve">orward are Statutory as they don’t have Crown and Constitutional </w:t>
      </w:r>
      <w:r w:rsidR="005632C3" w:rsidRPr="001F20E6">
        <w:rPr>
          <w:color w:val="FF0000"/>
          <w:sz w:val="22"/>
        </w:rPr>
        <w:t>Author</w:t>
      </w:r>
      <w:r w:rsidR="00487620" w:rsidRPr="001F20E6">
        <w:rPr>
          <w:color w:val="FF0000"/>
          <w:sz w:val="22"/>
        </w:rPr>
        <w:t>ity.</w:t>
      </w:r>
    </w:p>
    <w:p w:rsidR="0045315D" w:rsidRDefault="0045315D" w:rsidP="00782E1C">
      <w:pPr>
        <w:pStyle w:val="NoSpacing"/>
        <w:rPr>
          <w:sz w:val="16"/>
          <w:szCs w:val="16"/>
          <w:lang w:eastAsia="en-AU"/>
        </w:rPr>
      </w:pPr>
      <w:r w:rsidRPr="0045315D">
        <w:rPr>
          <w:lang w:eastAsia="en-AU"/>
        </w:rPr>
        <w:lastRenderedPageBreak/>
        <w:t xml:space="preserve">ELIZABETH THE SECOND, by the Grace of God </w:t>
      </w:r>
      <w:r w:rsidRPr="00BC7555">
        <w:rPr>
          <w:u w:val="thick" w:color="FF0000"/>
          <w:lang w:eastAsia="en-AU"/>
        </w:rPr>
        <w:t>Queen of Australia</w:t>
      </w:r>
      <w:r w:rsidRPr="0045315D">
        <w:rPr>
          <w:lang w:eastAsia="en-AU"/>
        </w:rPr>
        <w:t xml:space="preserve"> and Her other Realms and Territories, Head of the Commonwealth:</w:t>
      </w:r>
    </w:p>
    <w:p w:rsidR="00BC7555" w:rsidRPr="00BC7555" w:rsidRDefault="00BC7555" w:rsidP="00782E1C">
      <w:pPr>
        <w:pStyle w:val="NoSpacing"/>
        <w:rPr>
          <w:sz w:val="8"/>
          <w:szCs w:val="8"/>
          <w:lang w:eastAsia="en-AU"/>
        </w:rPr>
      </w:pPr>
    </w:p>
    <w:p w:rsidR="00BC7555" w:rsidRDefault="0045315D" w:rsidP="00BC7555">
      <w:pPr>
        <w:pStyle w:val="NoSpacing"/>
        <w:rPr>
          <w:sz w:val="8"/>
          <w:szCs w:val="8"/>
          <w:lang w:eastAsia="en-AU"/>
        </w:rPr>
      </w:pPr>
      <w:r w:rsidRPr="0045315D">
        <w:rPr>
          <w:lang w:eastAsia="en-AU"/>
        </w:rPr>
        <w:t>TO</w:t>
      </w:r>
    </w:p>
    <w:p w:rsidR="00782E1C" w:rsidRPr="00BC7555" w:rsidRDefault="00782E1C" w:rsidP="00BC7555">
      <w:pPr>
        <w:pStyle w:val="NoSpacing"/>
        <w:rPr>
          <w:sz w:val="8"/>
          <w:szCs w:val="8"/>
          <w:lang w:eastAsia="en-AU"/>
        </w:rPr>
      </w:pP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t xml:space="preserve">  </w:t>
      </w:r>
      <w:r w:rsidR="00BC7555">
        <w:rPr>
          <w:lang w:eastAsia="en-AU"/>
        </w:rPr>
        <w:tab/>
      </w:r>
      <w:r w:rsidR="00BC7555">
        <w:rPr>
          <w:lang w:eastAsia="en-AU"/>
        </w:rPr>
        <w:tab/>
      </w:r>
      <w:r>
        <w:rPr>
          <w:lang w:eastAsia="en-AU"/>
        </w:rPr>
        <w:tab/>
      </w:r>
      <w:r>
        <w:rPr>
          <w:lang w:eastAsia="en-AU"/>
        </w:rPr>
        <w:tab/>
      </w:r>
      <w:r>
        <w:rPr>
          <w:lang w:eastAsia="en-AU"/>
        </w:rPr>
        <w:tab/>
      </w:r>
    </w:p>
    <w:p w:rsidR="0045315D" w:rsidRDefault="0045315D" w:rsidP="00BC7555">
      <w:pPr>
        <w:pStyle w:val="NoSpacing"/>
        <w:rPr>
          <w:sz w:val="8"/>
          <w:szCs w:val="8"/>
          <w:lang w:eastAsia="en-AU"/>
        </w:rPr>
      </w:pPr>
      <w:r w:rsidRPr="0045315D">
        <w:rPr>
          <w:lang w:eastAsia="en-AU"/>
        </w:rPr>
        <w:t>The Honourable Kenneth Madison Hayne AC QC</w:t>
      </w:r>
    </w:p>
    <w:p w:rsidR="00360E8A" w:rsidRPr="00360E8A" w:rsidRDefault="00360E8A" w:rsidP="00BC7555">
      <w:pPr>
        <w:pStyle w:val="NoSpacing"/>
        <w:rPr>
          <w:sz w:val="8"/>
          <w:szCs w:val="8"/>
          <w:lang w:eastAsia="en-AU"/>
        </w:rPr>
      </w:pPr>
    </w:p>
    <w:p w:rsidR="00360E8A" w:rsidRPr="00360E8A" w:rsidRDefault="00360E8A" w:rsidP="00BC7555">
      <w:pPr>
        <w:pStyle w:val="NoSpacing"/>
        <w:rPr>
          <w:i/>
          <w:lang w:eastAsia="en-AU"/>
        </w:rPr>
      </w:pPr>
      <w:r w:rsidRPr="00360E8A">
        <w:rPr>
          <w:i/>
          <w:lang w:eastAsia="en-AU"/>
        </w:rPr>
        <w:t>Treasonous Political Party definitions</w:t>
      </w:r>
      <w:r>
        <w:rPr>
          <w:i/>
          <w:lang w:eastAsia="en-AU"/>
        </w:rPr>
        <w:t xml:space="preserve"> just in these 3 lines</w:t>
      </w:r>
    </w:p>
    <w:p w:rsidR="00360E8A" w:rsidRPr="00360E8A" w:rsidRDefault="00360E8A" w:rsidP="00782E1C">
      <w:pPr>
        <w:pStyle w:val="NoSpacing"/>
        <w:rPr>
          <w:lang w:eastAsia="en-AU"/>
        </w:rPr>
      </w:pPr>
      <w:r w:rsidRPr="00360E8A">
        <w:rPr>
          <w:color w:val="FF0000"/>
          <w:lang w:eastAsia="en-AU"/>
        </w:rPr>
        <w:t>Australia</w:t>
      </w:r>
      <w:r w:rsidR="00B77521">
        <w:rPr>
          <w:color w:val="FF0000"/>
          <w:lang w:eastAsia="en-AU"/>
        </w:rPr>
        <w:t>, = Treason</w:t>
      </w:r>
      <w:r w:rsidR="00FA62F2">
        <w:rPr>
          <w:color w:val="FF0000"/>
          <w:lang w:eastAsia="en-AU"/>
        </w:rPr>
        <w:t>ous Political Parties Australia created in 1973.</w:t>
      </w:r>
    </w:p>
    <w:p w:rsidR="00360E8A" w:rsidRPr="006805A3" w:rsidRDefault="00360E8A" w:rsidP="00782E1C">
      <w:pPr>
        <w:pStyle w:val="NoSpacing"/>
        <w:rPr>
          <w:color w:val="FF0000"/>
          <w:sz w:val="22"/>
          <w:lang w:eastAsia="en-AU"/>
        </w:rPr>
      </w:pPr>
      <w:r w:rsidRPr="00FA62F2">
        <w:rPr>
          <w:color w:val="FF0000"/>
          <w:sz w:val="23"/>
          <w:szCs w:val="23"/>
          <w:lang w:eastAsia="en-AU"/>
        </w:rPr>
        <w:t>Queen of Australia</w:t>
      </w:r>
      <w:r w:rsidR="006805A3">
        <w:rPr>
          <w:color w:val="FF0000"/>
          <w:sz w:val="23"/>
          <w:szCs w:val="23"/>
          <w:lang w:eastAsia="en-AU"/>
        </w:rPr>
        <w:t xml:space="preserve">, = </w:t>
      </w:r>
      <w:r w:rsidR="006805A3" w:rsidRPr="006805A3">
        <w:rPr>
          <w:color w:val="FF0000"/>
          <w:sz w:val="22"/>
          <w:lang w:eastAsia="en-AU"/>
        </w:rPr>
        <w:t>A Statutory</w:t>
      </w:r>
      <w:r w:rsidR="00B77521" w:rsidRPr="006805A3">
        <w:rPr>
          <w:color w:val="FF0000"/>
          <w:sz w:val="22"/>
          <w:lang w:eastAsia="en-AU"/>
        </w:rPr>
        <w:t xml:space="preserve"> entity created</w:t>
      </w:r>
      <w:r w:rsidR="00FA62F2" w:rsidRPr="006805A3">
        <w:rPr>
          <w:color w:val="FF0000"/>
          <w:sz w:val="22"/>
          <w:lang w:eastAsia="en-AU"/>
        </w:rPr>
        <w:t xml:space="preserve"> in 1973</w:t>
      </w:r>
      <w:r w:rsidR="00B77521" w:rsidRPr="006805A3">
        <w:rPr>
          <w:color w:val="FF0000"/>
          <w:sz w:val="22"/>
          <w:lang w:eastAsia="en-AU"/>
        </w:rPr>
        <w:t xml:space="preserve"> by</w:t>
      </w:r>
      <w:r w:rsidR="00FA62F2" w:rsidRPr="006805A3">
        <w:rPr>
          <w:color w:val="FF0000"/>
          <w:sz w:val="22"/>
          <w:lang w:eastAsia="en-AU"/>
        </w:rPr>
        <w:t xml:space="preserve"> Treasonous Political Parties.</w:t>
      </w:r>
    </w:p>
    <w:p w:rsidR="00360E8A" w:rsidRDefault="00360E8A" w:rsidP="00782E1C">
      <w:pPr>
        <w:pStyle w:val="NoSpacing"/>
        <w:rPr>
          <w:color w:val="FF0000"/>
          <w:lang w:eastAsia="en-AU"/>
        </w:rPr>
      </w:pPr>
      <w:r>
        <w:rPr>
          <w:color w:val="FF0000"/>
          <w:lang w:eastAsia="en-AU"/>
        </w:rPr>
        <w:t>Commonwealth</w:t>
      </w:r>
      <w:r w:rsidR="00FA62F2">
        <w:rPr>
          <w:color w:val="FF0000"/>
          <w:lang w:eastAsia="en-AU"/>
        </w:rPr>
        <w:t xml:space="preserve">, = </w:t>
      </w:r>
      <w:r w:rsidR="00FA62F2" w:rsidRPr="00FA62F2">
        <w:rPr>
          <w:color w:val="FF0000"/>
          <w:lang w:eastAsia="en-AU"/>
        </w:rPr>
        <w:t>Treasonous Political Parties</w:t>
      </w:r>
      <w:r w:rsidR="00FA62F2">
        <w:rPr>
          <w:color w:val="FF0000"/>
          <w:lang w:eastAsia="en-AU"/>
        </w:rPr>
        <w:t xml:space="preserve"> Commonwealth created in 1973.</w:t>
      </w:r>
    </w:p>
    <w:p w:rsidR="00360E8A" w:rsidRPr="00360E8A" w:rsidRDefault="00360E8A" w:rsidP="00782E1C">
      <w:pPr>
        <w:pStyle w:val="NoSpacing"/>
        <w:rPr>
          <w:color w:val="FF0000"/>
          <w:lang w:eastAsia="en-AU"/>
        </w:rPr>
      </w:pPr>
      <w:r>
        <w:rPr>
          <w:color w:val="FF0000"/>
          <w:lang w:eastAsia="en-AU"/>
        </w:rPr>
        <w:t>Honourable</w:t>
      </w:r>
      <w:r w:rsidR="00FA62F2">
        <w:rPr>
          <w:color w:val="FF0000"/>
          <w:lang w:eastAsia="en-AU"/>
        </w:rPr>
        <w:t>, = Nothing Honourable in Treason.</w:t>
      </w:r>
    </w:p>
    <w:p w:rsidR="00360E8A" w:rsidRDefault="00360E8A" w:rsidP="00782E1C">
      <w:pPr>
        <w:pStyle w:val="NoSpacing"/>
        <w:rPr>
          <w:color w:val="FF0000"/>
          <w:lang w:eastAsia="en-AU"/>
        </w:rPr>
      </w:pPr>
      <w:r w:rsidRPr="00BC7555">
        <w:rPr>
          <w:color w:val="FF0000"/>
          <w:lang w:eastAsia="en-AU"/>
        </w:rPr>
        <w:t>AC</w:t>
      </w:r>
      <w:r>
        <w:rPr>
          <w:color w:val="FF0000"/>
          <w:lang w:eastAsia="en-AU"/>
        </w:rPr>
        <w:t xml:space="preserve"> = </w:t>
      </w:r>
      <w:r w:rsidRPr="00360E8A">
        <w:rPr>
          <w:color w:val="FF0000"/>
          <w:lang w:eastAsia="en-AU"/>
        </w:rPr>
        <w:t>Order of Australia</w:t>
      </w:r>
      <w:r w:rsidR="00FA62F2">
        <w:rPr>
          <w:color w:val="FF0000"/>
          <w:lang w:eastAsia="en-AU"/>
        </w:rPr>
        <w:t xml:space="preserve">, = an act of selling your soul to Treasonous </w:t>
      </w:r>
      <w:r w:rsidR="00FA62F2" w:rsidRPr="00FA62F2">
        <w:rPr>
          <w:color w:val="FF0000"/>
          <w:sz w:val="23"/>
          <w:szCs w:val="23"/>
          <w:lang w:eastAsia="en-AU"/>
        </w:rPr>
        <w:t>Political Parties</w:t>
      </w:r>
      <w:r w:rsidR="00FA62F2">
        <w:rPr>
          <w:color w:val="FF0000"/>
          <w:sz w:val="23"/>
          <w:szCs w:val="23"/>
          <w:lang w:eastAsia="en-AU"/>
        </w:rPr>
        <w:t>.</w:t>
      </w:r>
    </w:p>
    <w:p w:rsidR="00360E8A" w:rsidRDefault="00360E8A" w:rsidP="00782E1C">
      <w:pPr>
        <w:pStyle w:val="NoSpacing"/>
        <w:rPr>
          <w:bCs/>
          <w:color w:val="FF0000"/>
          <w:lang w:val="en" w:eastAsia="en-AU"/>
        </w:rPr>
      </w:pPr>
      <w:r w:rsidRPr="00BC7555">
        <w:rPr>
          <w:color w:val="FF0000"/>
          <w:lang w:eastAsia="en-AU"/>
        </w:rPr>
        <w:t>QC</w:t>
      </w:r>
      <w:r>
        <w:rPr>
          <w:color w:val="FF0000"/>
          <w:lang w:eastAsia="en-AU"/>
        </w:rPr>
        <w:t xml:space="preserve"> = </w:t>
      </w:r>
      <w:r w:rsidRPr="00360E8A">
        <w:rPr>
          <w:bCs/>
          <w:color w:val="FF0000"/>
          <w:lang w:val="en" w:eastAsia="en-AU"/>
        </w:rPr>
        <w:t>Queen's Counsel</w:t>
      </w:r>
      <w:r w:rsidR="00FA62F2">
        <w:rPr>
          <w:bCs/>
          <w:color w:val="FF0000"/>
          <w:lang w:val="en" w:eastAsia="en-AU"/>
        </w:rPr>
        <w:t xml:space="preserve">, = </w:t>
      </w:r>
      <w:r w:rsidR="00962DB5">
        <w:rPr>
          <w:bCs/>
          <w:color w:val="FF0000"/>
          <w:lang w:val="en" w:eastAsia="en-AU"/>
        </w:rPr>
        <w:t xml:space="preserve">The Question must be asked, What Queen??? As Our Primary Law Queen is </w:t>
      </w:r>
    </w:p>
    <w:p w:rsidR="00962DB5" w:rsidRPr="009F4090" w:rsidRDefault="00962DB5" w:rsidP="00962DB5">
      <w:pPr>
        <w:pStyle w:val="NoSpacing"/>
        <w:rPr>
          <w:bCs/>
          <w:i/>
          <w:color w:val="FF0000"/>
          <w:lang w:val="en" w:eastAsia="en-AU"/>
        </w:rPr>
      </w:pPr>
      <w:r w:rsidRPr="009F4090">
        <w:rPr>
          <w:bCs/>
          <w:i/>
          <w:color w:val="FF0000"/>
          <w:lang w:val="en" w:eastAsia="en-AU"/>
        </w:rPr>
        <w:t>Elizabeth the Second</w:t>
      </w:r>
    </w:p>
    <w:p w:rsidR="00962DB5" w:rsidRPr="009F4090" w:rsidRDefault="00962DB5" w:rsidP="00962DB5">
      <w:pPr>
        <w:pStyle w:val="NoSpacing"/>
        <w:rPr>
          <w:bCs/>
          <w:i/>
          <w:color w:val="FF0000"/>
          <w:lang w:val="en" w:eastAsia="en-AU"/>
        </w:rPr>
      </w:pPr>
      <w:proofErr w:type="gramStart"/>
      <w:r w:rsidRPr="009F4090">
        <w:rPr>
          <w:bCs/>
          <w:i/>
          <w:color w:val="FF0000"/>
          <w:lang w:val="en" w:eastAsia="en-AU"/>
        </w:rPr>
        <w:t>by</w:t>
      </w:r>
      <w:proofErr w:type="gramEnd"/>
      <w:r w:rsidRPr="009F4090">
        <w:rPr>
          <w:bCs/>
          <w:i/>
          <w:color w:val="FF0000"/>
          <w:lang w:val="en" w:eastAsia="en-AU"/>
        </w:rPr>
        <w:t xml:space="preserve"> the Grace of God of the United Kingdom of Great Britain and Northern Ireland</w:t>
      </w:r>
    </w:p>
    <w:p w:rsidR="00962DB5" w:rsidRPr="009F4090" w:rsidRDefault="00962DB5" w:rsidP="00962DB5">
      <w:pPr>
        <w:pStyle w:val="NoSpacing"/>
        <w:rPr>
          <w:bCs/>
          <w:i/>
          <w:color w:val="FF0000"/>
          <w:lang w:val="en" w:eastAsia="en-AU"/>
        </w:rPr>
      </w:pPr>
      <w:proofErr w:type="gramStart"/>
      <w:r w:rsidRPr="009F4090">
        <w:rPr>
          <w:bCs/>
          <w:i/>
          <w:color w:val="FF0000"/>
          <w:lang w:val="en" w:eastAsia="en-AU"/>
        </w:rPr>
        <w:t>and</w:t>
      </w:r>
      <w:proofErr w:type="gramEnd"/>
      <w:r w:rsidRPr="009F4090">
        <w:rPr>
          <w:bCs/>
          <w:i/>
          <w:color w:val="FF0000"/>
          <w:lang w:val="en" w:eastAsia="en-AU"/>
        </w:rPr>
        <w:t xml:space="preserve"> of Our other Realms &amp; Territories Queen, Head of the Commonwealth,</w:t>
      </w:r>
    </w:p>
    <w:p w:rsidR="00BC4FC6" w:rsidRPr="0001340F" w:rsidRDefault="00962DB5" w:rsidP="00962DB5">
      <w:pPr>
        <w:pStyle w:val="NoSpacing"/>
        <w:rPr>
          <w:color w:val="FF0000"/>
          <w:sz w:val="23"/>
          <w:szCs w:val="23"/>
          <w:lang w:eastAsia="en-AU"/>
        </w:rPr>
      </w:pPr>
      <w:proofErr w:type="gramStart"/>
      <w:r w:rsidRPr="009F4090">
        <w:rPr>
          <w:bCs/>
          <w:i/>
          <w:color w:val="FF0000"/>
          <w:lang w:val="en" w:eastAsia="en-AU"/>
        </w:rPr>
        <w:t>Defender of the Faith</w:t>
      </w:r>
      <w:r w:rsidRPr="00962DB5">
        <w:rPr>
          <w:bCs/>
          <w:color w:val="FF0000"/>
          <w:lang w:val="en" w:eastAsia="en-AU"/>
        </w:rPr>
        <w:t>,</w:t>
      </w:r>
      <w:r>
        <w:rPr>
          <w:bCs/>
          <w:color w:val="FF0000"/>
          <w:lang w:val="en" w:eastAsia="en-AU"/>
        </w:rPr>
        <w:t xml:space="preserve"> Not the </w:t>
      </w:r>
      <w:r w:rsidR="00EB514C">
        <w:rPr>
          <w:bCs/>
          <w:color w:val="FF0000"/>
          <w:lang w:val="en" w:eastAsia="en-AU"/>
        </w:rPr>
        <w:t>Statutory</w:t>
      </w:r>
      <w:r>
        <w:rPr>
          <w:bCs/>
          <w:color w:val="FF0000"/>
          <w:lang w:val="en" w:eastAsia="en-AU"/>
        </w:rPr>
        <w:t xml:space="preserve"> Queen of Australia created by the </w:t>
      </w:r>
      <w:r w:rsidR="009F4090">
        <w:rPr>
          <w:color w:val="FF0000"/>
          <w:lang w:eastAsia="en-AU"/>
        </w:rPr>
        <w:t xml:space="preserve">Treasonous </w:t>
      </w:r>
      <w:r w:rsidR="009F4090" w:rsidRPr="00FA62F2">
        <w:rPr>
          <w:color w:val="FF0000"/>
          <w:sz w:val="23"/>
          <w:szCs w:val="23"/>
          <w:lang w:eastAsia="en-AU"/>
        </w:rPr>
        <w:t>Political Parties</w:t>
      </w:r>
      <w:r w:rsidR="009F4090">
        <w:rPr>
          <w:color w:val="FF0000"/>
          <w:sz w:val="23"/>
          <w:szCs w:val="23"/>
          <w:lang w:eastAsia="en-AU"/>
        </w:rPr>
        <w:t>.</w:t>
      </w:r>
      <w:proofErr w:type="gramEnd"/>
    </w:p>
    <w:p w:rsidR="00360E8A" w:rsidRPr="009F4090" w:rsidRDefault="00360E8A" w:rsidP="00782E1C">
      <w:pPr>
        <w:pStyle w:val="NoSpacing"/>
        <w:rPr>
          <w:color w:val="FF0000"/>
          <w:sz w:val="16"/>
          <w:szCs w:val="16"/>
          <w:lang w:eastAsia="en-AU"/>
        </w:rPr>
      </w:pPr>
    </w:p>
    <w:p w:rsidR="0045315D" w:rsidRDefault="0045315D" w:rsidP="009F4090">
      <w:pPr>
        <w:pStyle w:val="NoSpacing"/>
        <w:rPr>
          <w:sz w:val="16"/>
          <w:szCs w:val="16"/>
          <w:lang w:eastAsia="en-AU"/>
        </w:rPr>
      </w:pPr>
      <w:r w:rsidRPr="0045315D">
        <w:rPr>
          <w:lang w:eastAsia="en-AU"/>
        </w:rPr>
        <w:t>GREETING</w:t>
      </w:r>
    </w:p>
    <w:p w:rsidR="009F4090" w:rsidRPr="00DB1B38" w:rsidRDefault="009F4090" w:rsidP="009F4090">
      <w:pPr>
        <w:pStyle w:val="NoSpacing"/>
        <w:rPr>
          <w:sz w:val="12"/>
          <w:szCs w:val="12"/>
          <w:lang w:eastAsia="en-AU"/>
        </w:rPr>
      </w:pPr>
    </w:p>
    <w:p w:rsidR="00603ED1" w:rsidRDefault="0045315D" w:rsidP="009F4090">
      <w:pPr>
        <w:pStyle w:val="NoSpacing"/>
        <w:rPr>
          <w:sz w:val="16"/>
          <w:szCs w:val="16"/>
          <w:lang w:eastAsia="en-AU"/>
        </w:rPr>
      </w:pPr>
      <w:proofErr w:type="gramStart"/>
      <w:r w:rsidRPr="0045315D">
        <w:rPr>
          <w:lang w:eastAsia="en-AU"/>
        </w:rPr>
        <w:t>WHEREAS Australia has one of the strongest and most stable banking, superannuation and financial services industries in the world, which performs a critical role in unde</w:t>
      </w:r>
      <w:r w:rsidR="009F4090">
        <w:rPr>
          <w:lang w:eastAsia="en-AU"/>
        </w:rPr>
        <w:t>rpinning the Australian economy.</w:t>
      </w:r>
      <w:proofErr w:type="gramEnd"/>
    </w:p>
    <w:p w:rsidR="009F4090" w:rsidRPr="00DB1B38" w:rsidRDefault="009F4090" w:rsidP="009F4090">
      <w:pPr>
        <w:pStyle w:val="NoSpacing"/>
        <w:rPr>
          <w:sz w:val="12"/>
          <w:szCs w:val="12"/>
          <w:lang w:eastAsia="en-AU"/>
        </w:rPr>
      </w:pPr>
    </w:p>
    <w:p w:rsidR="0045315D" w:rsidRDefault="0045315D" w:rsidP="009F4090">
      <w:pPr>
        <w:pStyle w:val="NoSpacing"/>
        <w:rPr>
          <w:sz w:val="16"/>
          <w:szCs w:val="16"/>
          <w:lang w:eastAsia="en-AU"/>
        </w:rPr>
      </w:pPr>
      <w:r w:rsidRPr="0045315D">
        <w:rPr>
          <w:lang w:eastAsia="en-AU"/>
        </w:rPr>
        <w:t>AND Australia's banking system is systemically strong with internationally recognised and world's best prudential regulation and oversight.</w:t>
      </w:r>
    </w:p>
    <w:p w:rsidR="009F4090" w:rsidRPr="00DB1B38" w:rsidRDefault="009F4090" w:rsidP="009F4090">
      <w:pPr>
        <w:pStyle w:val="NoSpacing"/>
        <w:rPr>
          <w:sz w:val="12"/>
          <w:szCs w:val="12"/>
          <w:lang w:eastAsia="en-AU"/>
        </w:rPr>
      </w:pPr>
    </w:p>
    <w:p w:rsidR="0045315D" w:rsidRDefault="0045315D" w:rsidP="00DB1B38">
      <w:pPr>
        <w:pStyle w:val="NoSpacing"/>
        <w:rPr>
          <w:sz w:val="12"/>
          <w:szCs w:val="12"/>
          <w:lang w:eastAsia="en-AU"/>
        </w:rPr>
      </w:pPr>
      <w:r w:rsidRPr="0045315D">
        <w:rPr>
          <w:lang w:eastAsia="en-AU"/>
        </w:rPr>
        <w:t>AND most Australians are consumers of banking, superannuation and other financial services. The superannuation system alone in Australia has created more than a $2 trillion retirement savings pool, which continues to grow rapidly and which compels all working Australians to defer income today for their retirement.</w:t>
      </w:r>
    </w:p>
    <w:p w:rsidR="00DB1B38" w:rsidRPr="00DB1B38" w:rsidRDefault="00DB1B38" w:rsidP="00DB1B38">
      <w:pPr>
        <w:pStyle w:val="NoSpacing"/>
        <w:rPr>
          <w:sz w:val="12"/>
          <w:szCs w:val="12"/>
        </w:rPr>
      </w:pPr>
    </w:p>
    <w:p w:rsidR="00DB1B38" w:rsidRPr="00DB1B38" w:rsidRDefault="0045315D" w:rsidP="00DB1B38">
      <w:pPr>
        <w:pStyle w:val="NoSpacing"/>
        <w:rPr>
          <w:sz w:val="12"/>
          <w:szCs w:val="12"/>
          <w:lang w:eastAsia="en-AU"/>
        </w:rPr>
      </w:pPr>
      <w:r w:rsidRPr="009F4090">
        <w:rPr>
          <w:lang w:eastAsia="en-AU"/>
        </w:rPr>
        <w:t>AND all Australians have the right to be treated honestly and fairly in their dealings with banking, superannuation and financial services providers. The highest standards of conduct are critical to the good governance and corporate culture of those providers.</w:t>
      </w:r>
    </w:p>
    <w:p w:rsidR="00DB1B38" w:rsidRDefault="00DB1B38" w:rsidP="00DB1B38">
      <w:pPr>
        <w:pStyle w:val="NoSpacing"/>
        <w:jc w:val="center"/>
        <w:rPr>
          <w:b/>
          <w:sz w:val="28"/>
          <w:szCs w:val="28"/>
          <w:lang w:eastAsia="en-AU"/>
        </w:rPr>
      </w:pPr>
      <w:r w:rsidRPr="00DB1B38">
        <w:rPr>
          <w:b/>
          <w:sz w:val="28"/>
          <w:szCs w:val="28"/>
          <w:lang w:eastAsia="en-AU"/>
        </w:rPr>
        <w:t>FACTS</w:t>
      </w:r>
      <w:r w:rsidR="007670E5">
        <w:rPr>
          <w:b/>
          <w:sz w:val="28"/>
          <w:szCs w:val="28"/>
          <w:lang w:eastAsia="en-AU"/>
        </w:rPr>
        <w:t xml:space="preserve"> this is all Statutory</w:t>
      </w:r>
    </w:p>
    <w:p w:rsidR="007670E5" w:rsidRPr="00DB1B38" w:rsidRDefault="007670E5" w:rsidP="00DB1B38">
      <w:pPr>
        <w:pStyle w:val="NoSpacing"/>
        <w:jc w:val="center"/>
        <w:rPr>
          <w:b/>
          <w:sz w:val="28"/>
          <w:szCs w:val="28"/>
          <w:lang w:eastAsia="en-AU"/>
        </w:rPr>
      </w:pPr>
      <w:r>
        <w:rPr>
          <w:b/>
          <w:sz w:val="28"/>
          <w:szCs w:val="28"/>
          <w:lang w:eastAsia="en-AU"/>
        </w:rPr>
        <w:t>No Crown and Constitutional Authority under Statutory Seals</w:t>
      </w:r>
    </w:p>
    <w:p w:rsidR="00DB1B38" w:rsidRPr="00307B25" w:rsidRDefault="00DB1B38" w:rsidP="00307B25">
      <w:pPr>
        <w:pStyle w:val="NoSpacing"/>
        <w:jc w:val="center"/>
      </w:pPr>
      <w:r>
        <w:rPr>
          <w:b/>
          <w:noProof/>
          <w:sz w:val="16"/>
          <w:szCs w:val="16"/>
          <w:lang w:eastAsia="en-AU"/>
        </w:rPr>
        <w:drawing>
          <wp:inline distT="0" distB="0" distL="0" distR="0" wp14:anchorId="15AB0663" wp14:editId="5D20C48D">
            <wp:extent cx="5708684" cy="2248110"/>
            <wp:effectExtent l="0" t="0" r="6350" b="0"/>
            <wp:docPr id="5" name="Picture 5" descr="C:\Users\Owner\Desktop\Pocket C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ocket Con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479" cy="2253149"/>
                    </a:xfrm>
                    <a:prstGeom prst="rect">
                      <a:avLst/>
                    </a:prstGeom>
                    <a:noFill/>
                    <a:ln>
                      <a:noFill/>
                    </a:ln>
                  </pic:spPr>
                </pic:pic>
              </a:graphicData>
            </a:graphic>
          </wp:inline>
        </w:drawing>
      </w:r>
    </w:p>
    <w:p w:rsidR="003B089F" w:rsidRDefault="00DB1B38" w:rsidP="003B089F">
      <w:pPr>
        <w:pStyle w:val="NoSpacing"/>
        <w:rPr>
          <w:rFonts w:ascii="Times New Roman" w:eastAsia="Times New Roman" w:hAnsi="Times New Roman" w:cs="Times New Roman"/>
          <w:szCs w:val="24"/>
          <w:lang w:eastAsia="en-AU"/>
        </w:rPr>
      </w:pPr>
      <w:r>
        <w:rPr>
          <w:noProof/>
          <w:lang w:eastAsia="en-AU"/>
        </w:rPr>
        <w:lastRenderedPageBreak/>
        <w:drawing>
          <wp:inline distT="0" distB="0" distL="0" distR="0" wp14:anchorId="2D1CD2F0" wp14:editId="45D50B4B">
            <wp:extent cx="5728892" cy="8780261"/>
            <wp:effectExtent l="0" t="0" r="5715" b="1905"/>
            <wp:docPr id="6" name="Picture 6"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784273"/>
                    </a:xfrm>
                    <a:prstGeom prst="rect">
                      <a:avLst/>
                    </a:prstGeom>
                    <a:noFill/>
                    <a:ln>
                      <a:noFill/>
                    </a:ln>
                  </pic:spPr>
                </pic:pic>
              </a:graphicData>
            </a:graphic>
          </wp:inline>
        </w:drawing>
      </w:r>
    </w:p>
    <w:p w:rsidR="00D12EA7" w:rsidRPr="00F22D54" w:rsidRDefault="003B089F" w:rsidP="003B089F">
      <w:pPr>
        <w:pStyle w:val="NoSpacing"/>
        <w:rPr>
          <w:sz w:val="8"/>
          <w:szCs w:val="8"/>
          <w:lang w:eastAsia="en-AU"/>
        </w:rPr>
      </w:pPr>
      <w:r w:rsidRPr="003B089F">
        <w:rPr>
          <w:lang w:eastAsia="en-AU"/>
        </w:rPr>
        <w:lastRenderedPageBreak/>
        <w:t xml:space="preserve">All these Treasonous </w:t>
      </w:r>
      <w:r>
        <w:rPr>
          <w:lang w:eastAsia="en-AU"/>
        </w:rPr>
        <w:t>so-called people above have their signatures within these Political Parties Pocket Constitutions which have © Copyrighted Our Primary Law,</w:t>
      </w:r>
    </w:p>
    <w:p w:rsidR="00F22D54" w:rsidRDefault="00F22D54" w:rsidP="003B089F">
      <w:pPr>
        <w:pStyle w:val="NoSpacing"/>
        <w:rPr>
          <w:b/>
          <w:lang w:eastAsia="en-AU"/>
        </w:rPr>
      </w:pPr>
      <w:r>
        <w:rPr>
          <w:rFonts w:eastAsia="Times New Roman" w:cs="Arial"/>
          <w:b/>
          <w:sz w:val="27"/>
          <w:szCs w:val="27"/>
          <w:lang w:eastAsia="en-AU"/>
        </w:rPr>
        <w:t>Statutory,</w:t>
      </w:r>
      <w:r>
        <w:rPr>
          <w:rFonts w:eastAsia="Times New Roman" w:cs="Arial"/>
          <w:b/>
          <w:noProof/>
          <w:sz w:val="27"/>
          <w:szCs w:val="27"/>
          <w:lang w:eastAsia="en-AU"/>
        </w:rPr>
        <w:drawing>
          <wp:inline distT="0" distB="0" distL="0" distR="0">
            <wp:extent cx="277856" cy="200302"/>
            <wp:effectExtent l="0" t="0" r="8255" b="9525"/>
            <wp:docPr id="17" name="Picture 17" descr="C:\D PICS\18 Australia PP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 PICS\18 Australia PP  .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56" cy="200302"/>
                    </a:xfrm>
                    <a:prstGeom prst="rect">
                      <a:avLst/>
                    </a:prstGeom>
                    <a:noFill/>
                    <a:ln>
                      <a:noFill/>
                    </a:ln>
                  </pic:spPr>
                </pic:pic>
              </a:graphicData>
            </a:graphic>
          </wp:inline>
        </w:drawing>
      </w:r>
      <w:r>
        <w:rPr>
          <w:rFonts w:eastAsia="Times New Roman" w:cs="Arial"/>
          <w:b/>
          <w:sz w:val="27"/>
          <w:szCs w:val="27"/>
          <w:lang w:eastAsia="en-AU"/>
        </w:rPr>
        <w:t xml:space="preserve">  </w:t>
      </w:r>
      <w:r w:rsidRPr="003B39C0">
        <w:rPr>
          <w:rFonts w:eastAsia="Times New Roman" w:cs="Arial"/>
          <w:b/>
          <w:sz w:val="27"/>
          <w:szCs w:val="27"/>
          <w:lang w:eastAsia="en-AU"/>
        </w:rPr>
        <w:t>Commonwealth of Australia Constitution Act</w:t>
      </w:r>
    </w:p>
    <w:p w:rsidR="003B089F" w:rsidRPr="003B089F" w:rsidRDefault="003B089F" w:rsidP="003B089F">
      <w:pPr>
        <w:pStyle w:val="NoSpacing"/>
        <w:rPr>
          <w:b/>
          <w:lang w:eastAsia="en-AU"/>
        </w:rPr>
      </w:pPr>
      <w:r w:rsidRPr="003B089F">
        <w:rPr>
          <w:b/>
          <w:lang w:eastAsia="en-AU"/>
        </w:rPr>
        <w:t>An Act to constitute the Commonwealth of Australia</w:t>
      </w:r>
    </w:p>
    <w:p w:rsidR="003B089F" w:rsidRDefault="003B089F" w:rsidP="003B089F">
      <w:pPr>
        <w:pStyle w:val="NoSpacing"/>
        <w:rPr>
          <w:sz w:val="16"/>
          <w:szCs w:val="16"/>
        </w:rPr>
      </w:pPr>
      <w:r w:rsidRPr="003B089F">
        <w:rPr>
          <w:sz w:val="22"/>
          <w:lang w:eastAsia="en-AU"/>
        </w:rPr>
        <w:t>[9th July 1900]</w:t>
      </w:r>
      <w:r w:rsidR="00307B25">
        <w:rPr>
          <w:sz w:val="22"/>
          <w:lang w:eastAsia="en-AU"/>
        </w:rPr>
        <w:t xml:space="preserve"> </w:t>
      </w:r>
      <w:proofErr w:type="gramStart"/>
      <w:r w:rsidR="00307B25" w:rsidRPr="00307B25">
        <w:rPr>
          <w:rFonts w:cs="Arial"/>
          <w:sz w:val="20"/>
          <w:szCs w:val="20"/>
        </w:rPr>
        <w:t>©</w:t>
      </w:r>
      <w:r w:rsidR="00307B25" w:rsidRPr="00307B25">
        <w:rPr>
          <w:sz w:val="20"/>
          <w:szCs w:val="20"/>
        </w:rPr>
        <w:t xml:space="preserve"> Commonwealth of Australia</w:t>
      </w:r>
      <w:r w:rsidR="00307B25">
        <w:rPr>
          <w:sz w:val="20"/>
          <w:szCs w:val="20"/>
        </w:rPr>
        <w:t>.</w:t>
      </w:r>
      <w:proofErr w:type="gramEnd"/>
      <w:r w:rsidR="00307B25">
        <w:rPr>
          <w:szCs w:val="24"/>
        </w:rPr>
        <w:t xml:space="preserve"> </w:t>
      </w:r>
      <w:proofErr w:type="gramStart"/>
      <w:r w:rsidR="00FD789C">
        <w:rPr>
          <w:sz w:val="20"/>
          <w:szCs w:val="20"/>
        </w:rPr>
        <w:t>Statutory</w:t>
      </w:r>
      <w:r w:rsidR="00307B25" w:rsidRPr="00307B25">
        <w:rPr>
          <w:sz w:val="20"/>
          <w:szCs w:val="20"/>
        </w:rPr>
        <w:t xml:space="preserve"> Commonwealth of Australia, NOT Ours</w:t>
      </w:r>
      <w:r w:rsidR="00307B25">
        <w:rPr>
          <w:szCs w:val="24"/>
        </w:rPr>
        <w:t>.</w:t>
      </w:r>
      <w:proofErr w:type="gramEnd"/>
      <w:r w:rsidR="00307B25">
        <w:rPr>
          <w:szCs w:val="24"/>
        </w:rPr>
        <w:t xml:space="preserve">  </w:t>
      </w:r>
    </w:p>
    <w:p w:rsidR="00383A97" w:rsidRPr="007670E5" w:rsidRDefault="00383A97" w:rsidP="003B089F">
      <w:pPr>
        <w:pStyle w:val="NoSpacing"/>
        <w:rPr>
          <w:sz w:val="12"/>
          <w:szCs w:val="12"/>
          <w:lang w:eastAsia="en-AU"/>
        </w:rPr>
      </w:pPr>
    </w:p>
    <w:p w:rsidR="00FD789C" w:rsidRDefault="003B089F" w:rsidP="003B089F">
      <w:pPr>
        <w:pStyle w:val="Default"/>
        <w:jc w:val="center"/>
        <w:rPr>
          <w:b/>
          <w:bCs/>
          <w:i/>
          <w:iCs/>
          <w:color w:val="FF0000"/>
          <w:sz w:val="28"/>
          <w:szCs w:val="28"/>
        </w:rPr>
      </w:pPr>
      <w:r w:rsidRPr="003B089F">
        <w:rPr>
          <w:b/>
          <w:bCs/>
          <w:i/>
          <w:iCs/>
          <w:color w:val="FF0000"/>
          <w:sz w:val="28"/>
          <w:szCs w:val="28"/>
        </w:rPr>
        <w:t>How on earth ANYONE alleging to be our elected le</w:t>
      </w:r>
      <w:r w:rsidR="00860D5A">
        <w:rPr>
          <w:b/>
          <w:bCs/>
          <w:i/>
          <w:iCs/>
          <w:color w:val="FF0000"/>
          <w:sz w:val="28"/>
          <w:szCs w:val="28"/>
        </w:rPr>
        <w:t>aders can take ownership by</w:t>
      </w:r>
      <w:r w:rsidRPr="003B089F">
        <w:rPr>
          <w:b/>
          <w:bCs/>
          <w:i/>
          <w:iCs/>
          <w:color w:val="FF0000"/>
          <w:sz w:val="28"/>
          <w:szCs w:val="28"/>
        </w:rPr>
        <w:t xml:space="preserve"> copyright</w:t>
      </w:r>
      <w:r w:rsidR="00860D5A">
        <w:rPr>
          <w:b/>
          <w:bCs/>
          <w:i/>
          <w:iCs/>
          <w:color w:val="FF0000"/>
          <w:sz w:val="28"/>
          <w:szCs w:val="28"/>
        </w:rPr>
        <w:t>ing</w:t>
      </w:r>
      <w:r w:rsidR="00FD789C">
        <w:rPr>
          <w:b/>
          <w:bCs/>
          <w:i/>
          <w:iCs/>
          <w:color w:val="FF0000"/>
          <w:sz w:val="28"/>
          <w:szCs w:val="28"/>
        </w:rPr>
        <w:t xml:space="preserve"> and</w:t>
      </w:r>
      <w:r w:rsidR="00860D5A">
        <w:rPr>
          <w:b/>
          <w:bCs/>
          <w:i/>
          <w:iCs/>
          <w:color w:val="FF0000"/>
          <w:sz w:val="28"/>
          <w:szCs w:val="28"/>
        </w:rPr>
        <w:t xml:space="preserve"> placing</w:t>
      </w:r>
      <w:r w:rsidR="00FD789C">
        <w:rPr>
          <w:b/>
          <w:bCs/>
          <w:i/>
          <w:iCs/>
          <w:color w:val="FF0000"/>
          <w:sz w:val="28"/>
          <w:szCs w:val="28"/>
        </w:rPr>
        <w:t xml:space="preserve"> a</w:t>
      </w:r>
      <w:r w:rsidR="007670E5">
        <w:rPr>
          <w:b/>
          <w:bCs/>
          <w:i/>
          <w:iCs/>
          <w:color w:val="FF0000"/>
          <w:sz w:val="28"/>
          <w:szCs w:val="28"/>
        </w:rPr>
        <w:t xml:space="preserve"> Statutory Seal </w:t>
      </w:r>
    </w:p>
    <w:p w:rsidR="003B089F" w:rsidRPr="00FD789C" w:rsidRDefault="007670E5" w:rsidP="00FD789C">
      <w:pPr>
        <w:pStyle w:val="Default"/>
        <w:jc w:val="center"/>
        <w:rPr>
          <w:color w:val="FF0000"/>
          <w:sz w:val="28"/>
          <w:szCs w:val="28"/>
        </w:rPr>
      </w:pPr>
      <w:proofErr w:type="gramStart"/>
      <w:r>
        <w:rPr>
          <w:b/>
          <w:bCs/>
          <w:i/>
          <w:iCs/>
          <w:color w:val="FF0000"/>
          <w:sz w:val="28"/>
          <w:szCs w:val="28"/>
        </w:rPr>
        <w:t>over</w:t>
      </w:r>
      <w:proofErr w:type="gramEnd"/>
      <w:r w:rsidR="003B089F" w:rsidRPr="003B089F">
        <w:rPr>
          <w:b/>
          <w:bCs/>
          <w:i/>
          <w:iCs/>
          <w:color w:val="FF0000"/>
          <w:sz w:val="28"/>
          <w:szCs w:val="28"/>
        </w:rPr>
        <w:t xml:space="preserve"> the</w:t>
      </w:r>
      <w:r w:rsidR="00FD789C">
        <w:rPr>
          <w:b/>
          <w:bCs/>
          <w:i/>
          <w:iCs/>
          <w:color w:val="FF0000"/>
          <w:sz w:val="28"/>
          <w:szCs w:val="28"/>
        </w:rPr>
        <w:t xml:space="preserve"> </w:t>
      </w:r>
      <w:r w:rsidR="003B089F" w:rsidRPr="003B089F">
        <w:rPr>
          <w:b/>
          <w:bCs/>
          <w:i/>
          <w:iCs/>
          <w:color w:val="FF0000"/>
          <w:sz w:val="28"/>
          <w:szCs w:val="28"/>
        </w:rPr>
        <w:t>PEOPLE’S CONSTITUTION</w:t>
      </w:r>
      <w:r w:rsidR="00383A97">
        <w:rPr>
          <w:b/>
          <w:bCs/>
          <w:i/>
          <w:iCs/>
          <w:color w:val="FF0000"/>
          <w:sz w:val="28"/>
          <w:szCs w:val="28"/>
        </w:rPr>
        <w:t>.</w:t>
      </w:r>
    </w:p>
    <w:p w:rsidR="00383A97" w:rsidRPr="007670E5" w:rsidRDefault="00383A97" w:rsidP="003B089F">
      <w:pPr>
        <w:pStyle w:val="NoSpacing"/>
        <w:jc w:val="center"/>
        <w:rPr>
          <w:b/>
          <w:bCs/>
          <w:i/>
          <w:iCs/>
          <w:color w:val="FF0000"/>
          <w:sz w:val="12"/>
          <w:szCs w:val="12"/>
        </w:rPr>
      </w:pPr>
    </w:p>
    <w:p w:rsidR="00DB1B38" w:rsidRDefault="00077FCE" w:rsidP="00307B25">
      <w:pPr>
        <w:pStyle w:val="NoSpacing"/>
        <w:rPr>
          <w:sz w:val="16"/>
          <w:szCs w:val="16"/>
          <w:lang w:eastAsia="en-AU"/>
        </w:rPr>
      </w:pPr>
      <w:r w:rsidRPr="00077FCE">
        <w:rPr>
          <w:lang w:eastAsia="en-AU"/>
        </w:rPr>
        <w:t>Get one of these Pocket Constitutions</w:t>
      </w:r>
      <w:r w:rsidR="00307B25">
        <w:rPr>
          <w:lang w:eastAsia="en-AU"/>
        </w:rPr>
        <w:t xml:space="preserve"> from the local </w:t>
      </w:r>
      <w:r w:rsidR="0064766D">
        <w:rPr>
          <w:lang w:eastAsia="en-AU"/>
        </w:rPr>
        <w:t>so-called Federal Members Office free of Charge.</w:t>
      </w:r>
      <w:r w:rsidRPr="00077FCE">
        <w:rPr>
          <w:lang w:eastAsia="en-AU"/>
        </w:rPr>
        <w:t xml:space="preserve"> </w:t>
      </w:r>
      <w:r w:rsidR="0064766D">
        <w:rPr>
          <w:lang w:eastAsia="en-AU"/>
        </w:rPr>
        <w:t>A</w:t>
      </w:r>
      <w:r>
        <w:rPr>
          <w:lang w:eastAsia="en-AU"/>
        </w:rPr>
        <w:t>part from the Political Parties Treasonous Seal, their © Copyright</w:t>
      </w:r>
      <w:r w:rsidR="004D4761">
        <w:rPr>
          <w:lang w:eastAsia="en-AU"/>
        </w:rPr>
        <w:t>, some facts are in the F</w:t>
      </w:r>
      <w:r w:rsidR="00307B25">
        <w:rPr>
          <w:lang w:eastAsia="en-AU"/>
        </w:rPr>
        <w:t>orward and Overview.</w:t>
      </w:r>
      <w:r>
        <w:rPr>
          <w:lang w:eastAsia="en-AU"/>
        </w:rPr>
        <w:t xml:space="preserve"> </w:t>
      </w:r>
      <w:r w:rsidR="004D4761">
        <w:rPr>
          <w:lang w:eastAsia="en-AU"/>
        </w:rPr>
        <w:t xml:space="preserve">Some Books are different. </w:t>
      </w:r>
    </w:p>
    <w:p w:rsidR="00383A97" w:rsidRPr="00C65174" w:rsidRDefault="00383A97" w:rsidP="00307B25">
      <w:pPr>
        <w:pStyle w:val="NoSpacing"/>
        <w:rPr>
          <w:rFonts w:ascii="Times New Roman" w:eastAsia="Times New Roman" w:hAnsi="Times New Roman" w:cs="Times New Roman"/>
          <w:sz w:val="12"/>
          <w:szCs w:val="12"/>
          <w:lang w:eastAsia="en-AU"/>
        </w:rPr>
      </w:pPr>
    </w:p>
    <w:p w:rsidR="0064766D" w:rsidRDefault="00307B25" w:rsidP="00307B25">
      <w:pPr>
        <w:autoSpaceDE w:val="0"/>
        <w:autoSpaceDN w:val="0"/>
        <w:adjustRightInd w:val="0"/>
        <w:rPr>
          <w:rFonts w:cs="Arial"/>
          <w:bCs/>
          <w:color w:val="000000"/>
          <w:sz w:val="12"/>
          <w:szCs w:val="12"/>
        </w:rPr>
      </w:pPr>
      <w:r w:rsidRPr="00DB1B38">
        <w:rPr>
          <w:rFonts w:cs="Arial"/>
          <w:b/>
          <w:bCs/>
          <w:color w:val="000000"/>
          <w:sz w:val="23"/>
          <w:szCs w:val="23"/>
        </w:rPr>
        <w:t>FORWARD</w:t>
      </w:r>
      <w:r w:rsidR="0064766D">
        <w:rPr>
          <w:rFonts w:cs="Arial"/>
          <w:b/>
          <w:bCs/>
          <w:color w:val="000000"/>
          <w:sz w:val="23"/>
          <w:szCs w:val="23"/>
        </w:rPr>
        <w:t xml:space="preserve">, </w:t>
      </w:r>
      <w:r w:rsidR="0064766D">
        <w:rPr>
          <w:rFonts w:cs="Arial"/>
          <w:bCs/>
          <w:color w:val="000000"/>
          <w:sz w:val="23"/>
          <w:szCs w:val="23"/>
        </w:rPr>
        <w:t>Extracts</w:t>
      </w:r>
      <w:r w:rsidR="00383A97">
        <w:rPr>
          <w:rFonts w:cs="Arial"/>
          <w:bCs/>
          <w:color w:val="000000"/>
          <w:sz w:val="23"/>
          <w:szCs w:val="23"/>
        </w:rPr>
        <w:t>.</w:t>
      </w:r>
    </w:p>
    <w:p w:rsidR="00383A97" w:rsidRPr="00D12EA7" w:rsidRDefault="00383A97" w:rsidP="00307B25">
      <w:pPr>
        <w:autoSpaceDE w:val="0"/>
        <w:autoSpaceDN w:val="0"/>
        <w:adjustRightInd w:val="0"/>
        <w:rPr>
          <w:rFonts w:cs="Arial"/>
          <w:bCs/>
          <w:color w:val="000000"/>
          <w:sz w:val="8"/>
          <w:szCs w:val="8"/>
        </w:rPr>
      </w:pPr>
    </w:p>
    <w:p w:rsidR="004F20FB" w:rsidRDefault="0064766D" w:rsidP="00307B25">
      <w:pPr>
        <w:autoSpaceDE w:val="0"/>
        <w:autoSpaceDN w:val="0"/>
        <w:adjustRightInd w:val="0"/>
        <w:rPr>
          <w:rFonts w:cs="Arial"/>
          <w:bCs/>
          <w:i/>
          <w:color w:val="FF0000"/>
          <w:sz w:val="22"/>
        </w:rPr>
      </w:pPr>
      <w:r>
        <w:rPr>
          <w:rFonts w:cs="Arial"/>
          <w:bCs/>
          <w:color w:val="000000"/>
          <w:sz w:val="23"/>
          <w:szCs w:val="23"/>
        </w:rPr>
        <w:t xml:space="preserve">“The Constitution is the foundation document of our nation. </w:t>
      </w:r>
      <w:r w:rsidR="00531AAF">
        <w:rPr>
          <w:rFonts w:cs="Arial"/>
          <w:bCs/>
          <w:color w:val="000000"/>
          <w:sz w:val="23"/>
          <w:szCs w:val="23"/>
        </w:rPr>
        <w:t xml:space="preserve">It “constitutes” the Commonwealth of Australia, hence its name. It creates, and provides for the fundamental public institutions of, “one indissoluble Federal Commonwealth under the Crown.””  </w:t>
      </w:r>
      <w:r w:rsidR="004F20FB">
        <w:rPr>
          <w:rFonts w:cs="Arial"/>
          <w:bCs/>
          <w:i/>
          <w:color w:val="FF0000"/>
          <w:sz w:val="22"/>
        </w:rPr>
        <w:t>Interesting from</w:t>
      </w:r>
      <w:r w:rsidR="00531AAF" w:rsidRPr="00531AAF">
        <w:rPr>
          <w:rFonts w:cs="Arial"/>
          <w:bCs/>
          <w:i/>
          <w:color w:val="FF0000"/>
          <w:sz w:val="22"/>
        </w:rPr>
        <w:t xml:space="preserve"> 1973 the Treasonous Political Parties don’t recognise that</w:t>
      </w:r>
      <w:r w:rsidR="004F20FB">
        <w:rPr>
          <w:rFonts w:cs="Arial"/>
          <w:bCs/>
          <w:i/>
          <w:color w:val="FF0000"/>
          <w:sz w:val="22"/>
        </w:rPr>
        <w:t xml:space="preserve"> we are, </w:t>
      </w:r>
    </w:p>
    <w:p w:rsidR="00307B25" w:rsidRDefault="004F20FB" w:rsidP="00307B25">
      <w:pPr>
        <w:autoSpaceDE w:val="0"/>
        <w:autoSpaceDN w:val="0"/>
        <w:adjustRightInd w:val="0"/>
        <w:rPr>
          <w:rFonts w:cs="Arial"/>
          <w:b/>
          <w:bCs/>
          <w:color w:val="000000"/>
          <w:sz w:val="6"/>
          <w:szCs w:val="6"/>
        </w:rPr>
      </w:pPr>
      <w:proofErr w:type="gramStart"/>
      <w:r>
        <w:rPr>
          <w:rFonts w:cs="Arial"/>
          <w:bCs/>
          <w:i/>
          <w:color w:val="FF0000"/>
          <w:sz w:val="22"/>
        </w:rPr>
        <w:t>one</w:t>
      </w:r>
      <w:proofErr w:type="gramEnd"/>
      <w:r>
        <w:rPr>
          <w:rFonts w:cs="Arial"/>
          <w:bCs/>
          <w:i/>
          <w:color w:val="FF0000"/>
          <w:sz w:val="22"/>
        </w:rPr>
        <w:t xml:space="preserve"> indissoluble Federal Commonwealth</w:t>
      </w:r>
      <w:r w:rsidR="00531AAF" w:rsidRPr="00531AAF">
        <w:rPr>
          <w:rFonts w:cs="Arial"/>
          <w:bCs/>
          <w:i/>
          <w:color w:val="FF0000"/>
          <w:sz w:val="22"/>
        </w:rPr>
        <w:t xml:space="preserve"> anymore.</w:t>
      </w:r>
      <w:r w:rsidR="0064766D">
        <w:rPr>
          <w:rFonts w:cs="Arial"/>
          <w:bCs/>
          <w:color w:val="000000"/>
          <w:sz w:val="23"/>
          <w:szCs w:val="23"/>
        </w:rPr>
        <w:t xml:space="preserve"> </w:t>
      </w:r>
      <w:r w:rsidR="00307B25" w:rsidRPr="00DB1B38">
        <w:rPr>
          <w:rFonts w:cs="Arial"/>
          <w:b/>
          <w:bCs/>
          <w:color w:val="000000"/>
          <w:sz w:val="23"/>
          <w:szCs w:val="23"/>
        </w:rPr>
        <w:t xml:space="preserve"> </w:t>
      </w:r>
    </w:p>
    <w:p w:rsidR="004F20FB" w:rsidRPr="00383A97" w:rsidRDefault="004F20FB" w:rsidP="00307B25">
      <w:pPr>
        <w:autoSpaceDE w:val="0"/>
        <w:autoSpaceDN w:val="0"/>
        <w:adjustRightInd w:val="0"/>
        <w:rPr>
          <w:rFonts w:cs="Arial"/>
          <w:b/>
          <w:bCs/>
          <w:color w:val="000000"/>
          <w:sz w:val="12"/>
          <w:szCs w:val="12"/>
        </w:rPr>
      </w:pPr>
    </w:p>
    <w:p w:rsidR="00531AAF" w:rsidRDefault="00531AAF" w:rsidP="00307B25">
      <w:pPr>
        <w:autoSpaceDE w:val="0"/>
        <w:autoSpaceDN w:val="0"/>
        <w:adjustRightInd w:val="0"/>
        <w:rPr>
          <w:rFonts w:cs="Arial"/>
          <w:bCs/>
          <w:color w:val="000000"/>
          <w:sz w:val="8"/>
          <w:szCs w:val="8"/>
        </w:rPr>
      </w:pPr>
      <w:r>
        <w:rPr>
          <w:rFonts w:cs="Arial"/>
          <w:bCs/>
          <w:color w:val="000000"/>
          <w:sz w:val="23"/>
          <w:szCs w:val="23"/>
        </w:rPr>
        <w:t>“</w:t>
      </w:r>
      <w:r w:rsidRPr="00531AAF">
        <w:rPr>
          <w:rFonts w:cs="Arial"/>
          <w:bCs/>
          <w:color w:val="000000"/>
          <w:sz w:val="23"/>
          <w:szCs w:val="23"/>
        </w:rPr>
        <w:t>The so-called</w:t>
      </w:r>
      <w:r>
        <w:rPr>
          <w:rFonts w:cs="Arial"/>
          <w:bCs/>
          <w:color w:val="000000"/>
          <w:sz w:val="23"/>
          <w:szCs w:val="23"/>
        </w:rPr>
        <w:t xml:space="preserve"> “heads of power” are set out in</w:t>
      </w:r>
      <w:r w:rsidR="00341DA9">
        <w:rPr>
          <w:rFonts w:cs="Arial"/>
          <w:bCs/>
          <w:color w:val="000000"/>
          <w:sz w:val="23"/>
          <w:szCs w:val="23"/>
        </w:rPr>
        <w:t xml:space="preserve"> </w:t>
      </w:r>
      <w:r>
        <w:rPr>
          <w:rFonts w:cs="Arial"/>
          <w:bCs/>
          <w:color w:val="000000"/>
          <w:sz w:val="23"/>
          <w:szCs w:val="23"/>
        </w:rPr>
        <w:t>s. 51</w:t>
      </w:r>
      <w:r w:rsidR="00210DB0">
        <w:rPr>
          <w:rFonts w:cs="Arial"/>
          <w:bCs/>
          <w:color w:val="000000"/>
          <w:sz w:val="23"/>
          <w:szCs w:val="23"/>
        </w:rPr>
        <w:t xml:space="preserve">. They include matters which are  the particular concern of a national government – for instance, defence, taxation, currency and external affairs.” </w:t>
      </w:r>
      <w:r w:rsidR="00210DB0" w:rsidRPr="00210DB0">
        <w:rPr>
          <w:rFonts w:cs="Arial"/>
          <w:bCs/>
          <w:i/>
          <w:color w:val="FF0000"/>
          <w:sz w:val="23"/>
          <w:szCs w:val="23"/>
        </w:rPr>
        <w:t>taxation and currency ??</w:t>
      </w:r>
      <w:r>
        <w:rPr>
          <w:rFonts w:cs="Arial"/>
          <w:bCs/>
          <w:color w:val="000000"/>
          <w:sz w:val="23"/>
          <w:szCs w:val="23"/>
        </w:rPr>
        <w:t xml:space="preserve"> </w:t>
      </w:r>
    </w:p>
    <w:p w:rsidR="00C65174" w:rsidRPr="00C65174" w:rsidRDefault="00C65174" w:rsidP="00307B25">
      <w:pPr>
        <w:autoSpaceDE w:val="0"/>
        <w:autoSpaceDN w:val="0"/>
        <w:adjustRightInd w:val="0"/>
        <w:rPr>
          <w:rFonts w:cs="Arial"/>
          <w:bCs/>
          <w:color w:val="000000"/>
          <w:sz w:val="8"/>
          <w:szCs w:val="8"/>
        </w:rPr>
      </w:pPr>
    </w:p>
    <w:p w:rsidR="004F20FB" w:rsidRPr="007670E5" w:rsidRDefault="007670E5" w:rsidP="00307B25">
      <w:pPr>
        <w:autoSpaceDE w:val="0"/>
        <w:autoSpaceDN w:val="0"/>
        <w:adjustRightInd w:val="0"/>
        <w:rPr>
          <w:rFonts w:cs="Arial"/>
          <w:bCs/>
          <w:i/>
          <w:color w:val="FF0000"/>
          <w:sz w:val="20"/>
          <w:szCs w:val="20"/>
        </w:rPr>
      </w:pPr>
      <w:r>
        <w:rPr>
          <w:rFonts w:cs="Arial"/>
          <w:bCs/>
          <w:color w:val="000000"/>
          <w:szCs w:val="24"/>
        </w:rPr>
        <w:t xml:space="preserve">                                    </w:t>
      </w:r>
      <w:proofErr w:type="gramStart"/>
      <w:r>
        <w:rPr>
          <w:rFonts w:cs="Arial"/>
          <w:bCs/>
          <w:i/>
          <w:color w:val="FF0000"/>
          <w:sz w:val="20"/>
          <w:szCs w:val="20"/>
        </w:rPr>
        <w:t>constitutional</w:t>
      </w:r>
      <w:proofErr w:type="gramEnd"/>
      <w:r>
        <w:rPr>
          <w:rFonts w:cs="Arial"/>
          <w:bCs/>
          <w:i/>
          <w:color w:val="FF0000"/>
          <w:sz w:val="20"/>
          <w:szCs w:val="20"/>
        </w:rPr>
        <w:t xml:space="preserve"> monarchy, small letters because it’s Statutory, not living.</w:t>
      </w:r>
    </w:p>
    <w:p w:rsidR="003B39C0" w:rsidRDefault="00210DB0" w:rsidP="00307B25">
      <w:pPr>
        <w:autoSpaceDE w:val="0"/>
        <w:autoSpaceDN w:val="0"/>
        <w:adjustRightInd w:val="0"/>
        <w:rPr>
          <w:rFonts w:cs="Arial"/>
          <w:bCs/>
          <w:i/>
          <w:color w:val="FF0000"/>
          <w:sz w:val="8"/>
          <w:szCs w:val="8"/>
        </w:rPr>
      </w:pPr>
      <w:r w:rsidRPr="00210DB0">
        <w:rPr>
          <w:rFonts w:cs="Arial"/>
          <w:bCs/>
          <w:color w:val="000000"/>
          <w:sz w:val="23"/>
          <w:szCs w:val="23"/>
        </w:rPr>
        <w:t xml:space="preserve">“Because Australia is a </w:t>
      </w:r>
      <w:r>
        <w:rPr>
          <w:rFonts w:cs="Arial"/>
          <w:bCs/>
          <w:color w:val="000000"/>
          <w:sz w:val="23"/>
          <w:szCs w:val="23"/>
        </w:rPr>
        <w:t>constitutional monarchy, the Constitution recognises the role of the Queen, and creates the office of Governor-General as “Her Majesty’s representative” who may exercise the Queen</w:t>
      </w:r>
      <w:r w:rsidR="004F20FB">
        <w:rPr>
          <w:rFonts w:cs="Arial"/>
          <w:bCs/>
          <w:color w:val="000000"/>
          <w:sz w:val="23"/>
          <w:szCs w:val="23"/>
        </w:rPr>
        <w:t>’</w:t>
      </w:r>
      <w:r>
        <w:rPr>
          <w:rFonts w:cs="Arial"/>
          <w:bCs/>
          <w:color w:val="000000"/>
          <w:sz w:val="23"/>
          <w:szCs w:val="23"/>
        </w:rPr>
        <w:t>s</w:t>
      </w:r>
      <w:r w:rsidR="004F20FB">
        <w:rPr>
          <w:rFonts w:cs="Arial"/>
          <w:bCs/>
          <w:color w:val="000000"/>
          <w:sz w:val="23"/>
          <w:szCs w:val="23"/>
        </w:rPr>
        <w:t xml:space="preserve"> powers in her name.”</w:t>
      </w:r>
      <w:r>
        <w:rPr>
          <w:rFonts w:cs="Arial"/>
          <w:bCs/>
          <w:color w:val="000000"/>
          <w:sz w:val="23"/>
          <w:szCs w:val="23"/>
        </w:rPr>
        <w:t xml:space="preserve"> </w:t>
      </w:r>
      <w:r w:rsidR="004F20FB" w:rsidRPr="004F20FB">
        <w:rPr>
          <w:rFonts w:cs="Arial"/>
          <w:bCs/>
          <w:i/>
          <w:color w:val="FF0000"/>
          <w:sz w:val="23"/>
          <w:szCs w:val="23"/>
        </w:rPr>
        <w:t xml:space="preserve">Political Parties don’t recognise Our Queen and her representative Governor-General as they own and control their Governor-General of </w:t>
      </w:r>
      <w:r w:rsidR="004F20FB" w:rsidRPr="00C65174">
        <w:rPr>
          <w:rFonts w:cs="Arial"/>
          <w:bCs/>
          <w:i/>
          <w:color w:val="FF0000"/>
          <w:sz w:val="16"/>
          <w:szCs w:val="16"/>
          <w:u w:val="single"/>
        </w:rPr>
        <w:t>their</w:t>
      </w:r>
      <w:r w:rsidR="00C65174">
        <w:rPr>
          <w:rFonts w:cs="Arial"/>
          <w:bCs/>
          <w:i/>
          <w:color w:val="FF0000"/>
          <w:sz w:val="23"/>
          <w:szCs w:val="23"/>
        </w:rPr>
        <w:t xml:space="preserve"> Australia with their Statutory</w:t>
      </w:r>
      <w:r w:rsidR="004F20FB" w:rsidRPr="004F20FB">
        <w:rPr>
          <w:rFonts w:cs="Arial"/>
          <w:bCs/>
          <w:i/>
          <w:color w:val="FF0000"/>
          <w:sz w:val="23"/>
          <w:szCs w:val="23"/>
        </w:rPr>
        <w:t xml:space="preserve"> Queen of Australia.</w:t>
      </w:r>
      <w:r w:rsidR="004D4761">
        <w:rPr>
          <w:rFonts w:cs="Arial"/>
          <w:bCs/>
          <w:i/>
          <w:color w:val="FF0000"/>
          <w:sz w:val="23"/>
          <w:szCs w:val="23"/>
        </w:rPr>
        <w:t xml:space="preserve"> Political Parties like to tell us, we are a Democracy where we have no rights. Being a Constitutional Monarchy we the people have every right know</w:t>
      </w:r>
      <w:r w:rsidR="003B39C0">
        <w:rPr>
          <w:rFonts w:cs="Arial"/>
          <w:bCs/>
          <w:i/>
          <w:color w:val="FF0000"/>
          <w:sz w:val="23"/>
          <w:szCs w:val="23"/>
        </w:rPr>
        <w:t>n</w:t>
      </w:r>
      <w:r w:rsidR="004D4761">
        <w:rPr>
          <w:rFonts w:cs="Arial"/>
          <w:bCs/>
          <w:i/>
          <w:color w:val="FF0000"/>
          <w:sz w:val="23"/>
          <w:szCs w:val="23"/>
        </w:rPr>
        <w:t xml:space="preserve"> to man. </w:t>
      </w:r>
    </w:p>
    <w:p w:rsidR="00531AAF" w:rsidRPr="00DB1B38" w:rsidRDefault="004D4761" w:rsidP="00307B25">
      <w:pPr>
        <w:autoSpaceDE w:val="0"/>
        <w:autoSpaceDN w:val="0"/>
        <w:adjustRightInd w:val="0"/>
        <w:rPr>
          <w:rFonts w:cs="Arial"/>
          <w:bCs/>
          <w:i/>
          <w:color w:val="FF0000"/>
          <w:sz w:val="8"/>
          <w:szCs w:val="8"/>
        </w:rPr>
      </w:pPr>
      <w:r>
        <w:rPr>
          <w:rFonts w:cs="Arial"/>
          <w:bCs/>
          <w:i/>
          <w:color w:val="FF0000"/>
          <w:sz w:val="23"/>
          <w:szCs w:val="23"/>
        </w:rPr>
        <w:t xml:space="preserve">  </w:t>
      </w:r>
    </w:p>
    <w:p w:rsidR="00DB1B38" w:rsidRDefault="004F20FB" w:rsidP="00307B25">
      <w:pPr>
        <w:pStyle w:val="NoSpacing"/>
        <w:rPr>
          <w:sz w:val="16"/>
          <w:szCs w:val="16"/>
        </w:rPr>
      </w:pPr>
      <w:r>
        <w:rPr>
          <w:szCs w:val="24"/>
        </w:rPr>
        <w:t>“</w:t>
      </w:r>
      <w:r w:rsidR="00307B25" w:rsidRPr="0064766D">
        <w:rPr>
          <w:szCs w:val="24"/>
        </w:rPr>
        <w:t>For instance, the written Constitution does not establish the office of Prime Minister, or provide for the Opposition.</w:t>
      </w:r>
      <w:r>
        <w:rPr>
          <w:szCs w:val="24"/>
        </w:rPr>
        <w:t>”</w:t>
      </w:r>
    </w:p>
    <w:p w:rsidR="00383A97" w:rsidRPr="00D12EA7" w:rsidRDefault="00383A97" w:rsidP="00307B25">
      <w:pPr>
        <w:pStyle w:val="NoSpacing"/>
        <w:rPr>
          <w:sz w:val="12"/>
          <w:szCs w:val="12"/>
          <w:lang w:eastAsia="en-AU"/>
        </w:rPr>
      </w:pPr>
    </w:p>
    <w:p w:rsidR="00DB1B38" w:rsidRDefault="004D4761" w:rsidP="004D4761">
      <w:pPr>
        <w:pStyle w:val="NoSpacing"/>
        <w:rPr>
          <w:sz w:val="12"/>
          <w:szCs w:val="12"/>
          <w:lang w:eastAsia="en-AU"/>
        </w:rPr>
      </w:pPr>
      <w:r>
        <w:rPr>
          <w:lang w:eastAsia="en-AU"/>
        </w:rPr>
        <w:t>Overview, Extracts.</w:t>
      </w:r>
    </w:p>
    <w:p w:rsidR="0002048A" w:rsidRPr="003B39C0" w:rsidRDefault="0002048A" w:rsidP="004D4761">
      <w:pPr>
        <w:rPr>
          <w:sz w:val="6"/>
          <w:szCs w:val="6"/>
          <w:lang w:eastAsia="en-AU"/>
        </w:rPr>
      </w:pPr>
    </w:p>
    <w:p w:rsidR="0002048A" w:rsidRDefault="0002048A" w:rsidP="004D4761">
      <w:pPr>
        <w:rPr>
          <w:b/>
          <w:szCs w:val="24"/>
          <w:lang w:eastAsia="en-AU"/>
        </w:rPr>
      </w:pPr>
      <w:r>
        <w:rPr>
          <w:b/>
          <w:szCs w:val="24"/>
          <w:lang w:eastAsia="en-AU"/>
        </w:rPr>
        <w:t>“</w:t>
      </w:r>
      <w:r w:rsidRPr="0002048A">
        <w:rPr>
          <w:b/>
          <w:szCs w:val="24"/>
          <w:lang w:eastAsia="en-AU"/>
        </w:rPr>
        <w:t>Separation of Powers</w:t>
      </w:r>
    </w:p>
    <w:p w:rsidR="003B39C0" w:rsidRDefault="0002048A" w:rsidP="004D4761">
      <w:pPr>
        <w:rPr>
          <w:sz w:val="12"/>
          <w:szCs w:val="12"/>
          <w:lang w:eastAsia="en-AU"/>
        </w:rPr>
      </w:pPr>
      <w:r w:rsidRPr="0002048A">
        <w:rPr>
          <w:szCs w:val="24"/>
          <w:lang w:eastAsia="en-AU"/>
        </w:rPr>
        <w:t>Chapters</w:t>
      </w:r>
      <w:r>
        <w:rPr>
          <w:szCs w:val="24"/>
          <w:lang w:eastAsia="en-AU"/>
        </w:rPr>
        <w:t xml:space="preserve"> l, </w:t>
      </w:r>
      <w:proofErr w:type="spellStart"/>
      <w:r>
        <w:rPr>
          <w:szCs w:val="24"/>
          <w:lang w:eastAsia="en-AU"/>
        </w:rPr>
        <w:t>ll</w:t>
      </w:r>
      <w:proofErr w:type="spellEnd"/>
      <w:r>
        <w:rPr>
          <w:szCs w:val="24"/>
          <w:lang w:eastAsia="en-AU"/>
        </w:rPr>
        <w:t xml:space="preserve"> and </w:t>
      </w:r>
      <w:proofErr w:type="spellStart"/>
      <w:r>
        <w:rPr>
          <w:szCs w:val="24"/>
          <w:lang w:eastAsia="en-AU"/>
        </w:rPr>
        <w:t>lll</w:t>
      </w:r>
      <w:proofErr w:type="spellEnd"/>
      <w:r>
        <w:rPr>
          <w:szCs w:val="24"/>
          <w:lang w:eastAsia="en-AU"/>
        </w:rPr>
        <w:t xml:space="preserve"> of the Constitution confer the legislative, executive, and judicial powers of the Commonwealth on three different bodies which are established by the Constitution – the Parliament</w:t>
      </w:r>
      <w:r w:rsidR="003B39C0">
        <w:rPr>
          <w:szCs w:val="24"/>
          <w:lang w:eastAsia="en-AU"/>
        </w:rPr>
        <w:t xml:space="preserve"> </w:t>
      </w:r>
      <w:r>
        <w:rPr>
          <w:szCs w:val="24"/>
          <w:lang w:eastAsia="en-AU"/>
        </w:rPr>
        <w:t>(Chapter l</w:t>
      </w:r>
      <w:r w:rsidR="003B39C0">
        <w:rPr>
          <w:szCs w:val="24"/>
          <w:lang w:eastAsia="en-AU"/>
        </w:rPr>
        <w:t xml:space="preserve">), the Executive Government (Chapter </w:t>
      </w:r>
      <w:proofErr w:type="spellStart"/>
      <w:r w:rsidR="003B39C0">
        <w:rPr>
          <w:szCs w:val="24"/>
          <w:lang w:eastAsia="en-AU"/>
        </w:rPr>
        <w:t>ll</w:t>
      </w:r>
      <w:proofErr w:type="spellEnd"/>
      <w:r w:rsidR="003B39C0">
        <w:rPr>
          <w:szCs w:val="24"/>
          <w:lang w:eastAsia="en-AU"/>
        </w:rPr>
        <w:t xml:space="preserve">), and the Judicature (Chapter </w:t>
      </w:r>
      <w:proofErr w:type="spellStart"/>
      <w:r w:rsidR="003B39C0">
        <w:rPr>
          <w:szCs w:val="24"/>
          <w:lang w:eastAsia="en-AU"/>
        </w:rPr>
        <w:t>lll</w:t>
      </w:r>
      <w:proofErr w:type="spellEnd"/>
      <w:r w:rsidR="003B39C0">
        <w:rPr>
          <w:szCs w:val="24"/>
          <w:lang w:eastAsia="en-AU"/>
        </w:rPr>
        <w:t>).</w:t>
      </w:r>
    </w:p>
    <w:p w:rsidR="0002048A" w:rsidRPr="00D12EA7" w:rsidRDefault="003B39C0" w:rsidP="004D4761">
      <w:pPr>
        <w:rPr>
          <w:sz w:val="10"/>
          <w:szCs w:val="10"/>
          <w:lang w:eastAsia="en-AU"/>
        </w:rPr>
      </w:pPr>
      <w:r>
        <w:rPr>
          <w:szCs w:val="24"/>
          <w:lang w:eastAsia="en-AU"/>
        </w:rPr>
        <w:t xml:space="preserve"> </w:t>
      </w:r>
    </w:p>
    <w:p w:rsidR="00383A97" w:rsidRPr="004D4761" w:rsidRDefault="004D4761" w:rsidP="004D4761">
      <w:pPr>
        <w:rPr>
          <w:b/>
          <w:sz w:val="8"/>
          <w:szCs w:val="8"/>
        </w:rPr>
      </w:pPr>
      <w:r>
        <w:rPr>
          <w:b/>
        </w:rPr>
        <w:t>“</w:t>
      </w:r>
      <w:r w:rsidRPr="004D4761">
        <w:rPr>
          <w:b/>
        </w:rPr>
        <w:t>The Crown and Responsible Government</w:t>
      </w:r>
      <w:r w:rsidR="00776A8B">
        <w:rPr>
          <w:b/>
        </w:rPr>
        <w:t xml:space="preserve">      </w:t>
      </w:r>
      <w:r w:rsidR="00776A8B">
        <w:rPr>
          <w:rFonts w:cs="Arial"/>
          <w:bCs/>
          <w:i/>
          <w:color w:val="FF0000"/>
          <w:sz w:val="20"/>
          <w:szCs w:val="20"/>
        </w:rPr>
        <w:t>constitutional monarchy,</w:t>
      </w:r>
      <w:r w:rsidR="00776A8B">
        <w:rPr>
          <w:b/>
        </w:rPr>
        <w:t xml:space="preserve"> </w:t>
      </w:r>
      <w:r w:rsidR="00776A8B">
        <w:rPr>
          <w:rFonts w:cs="Arial"/>
          <w:bCs/>
          <w:i/>
          <w:color w:val="FF0000"/>
          <w:sz w:val="20"/>
          <w:szCs w:val="20"/>
        </w:rPr>
        <w:t>small letters</w:t>
      </w:r>
    </w:p>
    <w:p w:rsidR="004D4761" w:rsidRPr="00D12EA7" w:rsidRDefault="004D4761" w:rsidP="004D4761">
      <w:pPr>
        <w:rPr>
          <w:rFonts w:cs="Arial"/>
          <w:sz w:val="26"/>
          <w:szCs w:val="26"/>
        </w:rPr>
      </w:pPr>
      <w:r w:rsidRPr="004D4761">
        <w:rPr>
          <w:rFonts w:eastAsia="Times New Roman" w:cs="Arial"/>
          <w:sz w:val="27"/>
          <w:szCs w:val="27"/>
          <w:lang w:eastAsia="en-AU"/>
        </w:rPr>
        <w:t xml:space="preserve">As well as being a federation, Australia is a constitutional monarchy. Under this system of government, as the term suggests, the head of State of a country is a monarch whose functions are regulated by a constitution. The </w:t>
      </w:r>
      <w:r w:rsidRPr="00D12EA7">
        <w:rPr>
          <w:rFonts w:eastAsia="Times New Roman" w:cs="Arial"/>
          <w:sz w:val="26"/>
          <w:szCs w:val="26"/>
          <w:lang w:eastAsia="en-AU"/>
        </w:rPr>
        <w:t>concept of the Crown pervades the Constitution. For example, the Queen is part of the Parliament (section 1), and is empowered to appoint the Governor-General as her representative (section</w:t>
      </w:r>
      <w:r w:rsidR="00860D5A">
        <w:rPr>
          <w:rFonts w:eastAsia="Times New Roman" w:cs="Arial"/>
          <w:sz w:val="26"/>
          <w:szCs w:val="26"/>
          <w:lang w:eastAsia="en-AU"/>
        </w:rPr>
        <w:t xml:space="preserve"> </w:t>
      </w:r>
      <w:r w:rsidRPr="00D12EA7">
        <w:rPr>
          <w:rFonts w:eastAsia="Times New Roman" w:cs="Arial"/>
          <w:sz w:val="26"/>
          <w:szCs w:val="26"/>
          <w:lang w:eastAsia="en-AU"/>
        </w:rPr>
        <w:t>2). The executive power of the Commonwealth is vested in</w:t>
      </w:r>
      <w:r w:rsidR="00383A97" w:rsidRPr="00D12EA7">
        <w:rPr>
          <w:rFonts w:cs="Arial"/>
          <w:sz w:val="26"/>
          <w:szCs w:val="26"/>
        </w:rPr>
        <w:t xml:space="preserve"> </w:t>
      </w:r>
      <w:r w:rsidRPr="00D12EA7">
        <w:rPr>
          <w:rFonts w:eastAsia="Times New Roman" w:cs="Arial"/>
          <w:sz w:val="26"/>
          <w:szCs w:val="26"/>
          <w:lang w:eastAsia="en-AU"/>
        </w:rPr>
        <w:t>the Queen and is exercisable by the Governor-General as her representative (section 61).”</w:t>
      </w:r>
    </w:p>
    <w:p w:rsidR="00383A97" w:rsidRPr="003B39C0" w:rsidRDefault="00D12EA7" w:rsidP="004D4761">
      <w:pPr>
        <w:rPr>
          <w:rFonts w:eastAsia="Times New Roman" w:cs="Arial"/>
          <w:b/>
          <w:sz w:val="27"/>
          <w:szCs w:val="27"/>
          <w:lang w:eastAsia="en-AU"/>
        </w:rPr>
      </w:pPr>
      <w:r>
        <w:rPr>
          <w:noProof/>
          <w:lang w:eastAsia="en-AU"/>
        </w:rPr>
        <w:lastRenderedPageBreak/>
        <w:drawing>
          <wp:anchor distT="0" distB="0" distL="114300" distR="114300" simplePos="0" relativeHeight="251662336" behindDoc="0" locked="0" layoutInCell="1" allowOverlap="1" wp14:anchorId="3F445CED" wp14:editId="3CADB6C1">
            <wp:simplePos x="0" y="0"/>
            <wp:positionH relativeFrom="column">
              <wp:posOffset>929640</wp:posOffset>
            </wp:positionH>
            <wp:positionV relativeFrom="paragraph">
              <wp:posOffset>-31334</wp:posOffset>
            </wp:positionV>
            <wp:extent cx="402590" cy="291465"/>
            <wp:effectExtent l="0" t="0" r="0" b="0"/>
            <wp:wrapSquare wrapText="bothSides"/>
            <wp:docPr id="1" name="Picture 1" descr="C:\D PICS\18 Australia PP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PICS\18 Australia PP  .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59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89C">
        <w:rPr>
          <w:noProof/>
          <w:lang w:eastAsia="en-AU"/>
        </w:rPr>
        <w:drawing>
          <wp:anchor distT="0" distB="0" distL="114300" distR="114300" simplePos="0" relativeHeight="251659264" behindDoc="0" locked="0" layoutInCell="1" allowOverlap="1" wp14:anchorId="3EAE84EE" wp14:editId="482E7E4B">
            <wp:simplePos x="0" y="0"/>
            <wp:positionH relativeFrom="column">
              <wp:posOffset>929640</wp:posOffset>
            </wp:positionH>
            <wp:positionV relativeFrom="paragraph">
              <wp:posOffset>-31750</wp:posOffset>
            </wp:positionV>
            <wp:extent cx="402590" cy="291465"/>
            <wp:effectExtent l="0" t="0" r="0" b="0"/>
            <wp:wrapSquare wrapText="bothSides"/>
            <wp:docPr id="15" name="Picture 15" descr="C:\D PICS\18 Australia PP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PICS\18 Australia PP  .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59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0E5">
        <w:rPr>
          <w:rFonts w:eastAsia="Times New Roman" w:cs="Arial"/>
          <w:b/>
          <w:sz w:val="27"/>
          <w:szCs w:val="27"/>
          <w:lang w:eastAsia="en-AU"/>
        </w:rPr>
        <w:t>Statutory</w:t>
      </w:r>
      <w:proofErr w:type="gramStart"/>
      <w:r w:rsidR="009A13B8">
        <w:rPr>
          <w:rFonts w:eastAsia="Times New Roman" w:cs="Arial"/>
          <w:b/>
          <w:sz w:val="27"/>
          <w:szCs w:val="27"/>
          <w:lang w:eastAsia="en-AU"/>
        </w:rPr>
        <w:t>,</w:t>
      </w:r>
      <w:r w:rsidR="00FD789C">
        <w:rPr>
          <w:rFonts w:eastAsia="Times New Roman" w:cs="Arial"/>
          <w:b/>
          <w:sz w:val="27"/>
          <w:szCs w:val="27"/>
          <w:lang w:eastAsia="en-AU"/>
        </w:rPr>
        <w:t xml:space="preserve"> </w:t>
      </w:r>
      <w:r w:rsidR="007670E5">
        <w:rPr>
          <w:rFonts w:eastAsia="Times New Roman" w:cs="Arial"/>
          <w:b/>
          <w:sz w:val="27"/>
          <w:szCs w:val="27"/>
          <w:lang w:eastAsia="en-AU"/>
        </w:rPr>
        <w:t xml:space="preserve"> </w:t>
      </w:r>
      <w:r w:rsidR="003B089F" w:rsidRPr="003B39C0">
        <w:rPr>
          <w:rFonts w:eastAsia="Times New Roman" w:cs="Arial"/>
          <w:b/>
          <w:sz w:val="27"/>
          <w:szCs w:val="27"/>
          <w:lang w:eastAsia="en-AU"/>
        </w:rPr>
        <w:t>Commonwealth</w:t>
      </w:r>
      <w:proofErr w:type="gramEnd"/>
      <w:r w:rsidR="003B089F" w:rsidRPr="003B39C0">
        <w:rPr>
          <w:rFonts w:eastAsia="Times New Roman" w:cs="Arial"/>
          <w:b/>
          <w:sz w:val="27"/>
          <w:szCs w:val="27"/>
          <w:lang w:eastAsia="en-AU"/>
        </w:rPr>
        <w:t xml:space="preserve"> of Australia Constitution Act </w:t>
      </w:r>
    </w:p>
    <w:p w:rsidR="00383A97" w:rsidRPr="003B39C0" w:rsidRDefault="00383A97" w:rsidP="004D4761">
      <w:pPr>
        <w:rPr>
          <w:rFonts w:eastAsia="Times New Roman" w:cs="Arial"/>
          <w:sz w:val="12"/>
          <w:szCs w:val="12"/>
          <w:lang w:eastAsia="en-AU"/>
        </w:rPr>
      </w:pPr>
    </w:p>
    <w:p w:rsidR="00383A97" w:rsidRPr="00383A97" w:rsidRDefault="00383A97" w:rsidP="00383A97">
      <w:pPr>
        <w:rPr>
          <w:rFonts w:cs="Arial"/>
          <w:b/>
          <w:szCs w:val="24"/>
          <w:u w:val="thick" w:color="FF0000"/>
        </w:rPr>
      </w:pPr>
      <w:r w:rsidRPr="00383A97">
        <w:rPr>
          <w:rFonts w:cs="Arial"/>
          <w:b/>
          <w:szCs w:val="24"/>
          <w:u w:val="thick" w:color="FF0000"/>
        </w:rPr>
        <w:t>3 Salary of Governor-General</w:t>
      </w:r>
    </w:p>
    <w:p w:rsidR="00383A97" w:rsidRPr="00D44D55" w:rsidRDefault="00383A97" w:rsidP="00383A97">
      <w:pPr>
        <w:rPr>
          <w:rFonts w:cs="Arial"/>
          <w:sz w:val="8"/>
          <w:szCs w:val="8"/>
        </w:rPr>
      </w:pPr>
      <w:r w:rsidRPr="00383A97">
        <w:rPr>
          <w:rFonts w:cs="Arial"/>
          <w:sz w:val="18"/>
          <w:szCs w:val="18"/>
        </w:rPr>
        <w:t> </w:t>
      </w:r>
    </w:p>
    <w:p w:rsidR="00383A97" w:rsidRPr="00383A97" w:rsidRDefault="00383A97" w:rsidP="00383A97">
      <w:pPr>
        <w:rPr>
          <w:rFonts w:cs="Arial"/>
          <w:szCs w:val="24"/>
        </w:rPr>
      </w:pPr>
      <w:r w:rsidRPr="00383A97">
        <w:rPr>
          <w:rFonts w:cs="Arial"/>
          <w:szCs w:val="24"/>
        </w:rPr>
        <w:t xml:space="preserve">          3.  There shall be </w:t>
      </w:r>
      <w:r w:rsidRPr="00383A97">
        <w:rPr>
          <w:rFonts w:cs="Arial"/>
          <w:szCs w:val="24"/>
          <w:u w:val="single"/>
        </w:rPr>
        <w:t>payable to the Queen</w:t>
      </w:r>
      <w:r w:rsidRPr="00383A97">
        <w:rPr>
          <w:rFonts w:cs="Arial"/>
          <w:szCs w:val="24"/>
        </w:rPr>
        <w:t xml:space="preserve"> out of the</w:t>
      </w:r>
    </w:p>
    <w:p w:rsidR="00383A97" w:rsidRPr="00383A97" w:rsidRDefault="00383A97" w:rsidP="00383A97">
      <w:pPr>
        <w:rPr>
          <w:rFonts w:cs="Arial"/>
          <w:szCs w:val="24"/>
        </w:rPr>
      </w:pPr>
      <w:r w:rsidRPr="00383A97">
        <w:rPr>
          <w:rFonts w:cs="Arial"/>
          <w:szCs w:val="24"/>
        </w:rPr>
        <w:t xml:space="preserve">               </w:t>
      </w:r>
      <w:r w:rsidRPr="00383A97">
        <w:rPr>
          <w:rFonts w:cs="Arial"/>
          <w:szCs w:val="24"/>
          <w:u w:val="single"/>
        </w:rPr>
        <w:t>Consolidated Revenue fund of the Commonwealth</w:t>
      </w:r>
      <w:r w:rsidRPr="00383A97">
        <w:rPr>
          <w:rFonts w:cs="Arial"/>
          <w:szCs w:val="24"/>
        </w:rPr>
        <w:t>,</w:t>
      </w:r>
    </w:p>
    <w:p w:rsidR="00383A97" w:rsidRPr="00383A97" w:rsidRDefault="00383A97" w:rsidP="00383A97">
      <w:pPr>
        <w:rPr>
          <w:rFonts w:cs="Arial"/>
          <w:szCs w:val="24"/>
        </w:rPr>
      </w:pPr>
      <w:r w:rsidRPr="00383A97">
        <w:rPr>
          <w:rFonts w:cs="Arial"/>
          <w:szCs w:val="24"/>
        </w:rPr>
        <w:t xml:space="preserve">               </w:t>
      </w:r>
      <w:proofErr w:type="gramStart"/>
      <w:r w:rsidRPr="00383A97">
        <w:rPr>
          <w:rFonts w:cs="Arial"/>
          <w:szCs w:val="24"/>
        </w:rPr>
        <w:t>for</w:t>
      </w:r>
      <w:proofErr w:type="gramEnd"/>
      <w:r w:rsidRPr="00383A97">
        <w:rPr>
          <w:rFonts w:cs="Arial"/>
          <w:szCs w:val="24"/>
        </w:rPr>
        <w:t xml:space="preserve"> the </w:t>
      </w:r>
      <w:r w:rsidRPr="00383A97">
        <w:rPr>
          <w:rFonts w:cs="Arial"/>
          <w:szCs w:val="24"/>
          <w:u w:val="single"/>
        </w:rPr>
        <w:t>salary of the Governor-General</w:t>
      </w:r>
      <w:r w:rsidRPr="00383A97">
        <w:rPr>
          <w:rFonts w:cs="Arial"/>
          <w:szCs w:val="24"/>
        </w:rPr>
        <w:t>,</w:t>
      </w:r>
    </w:p>
    <w:p w:rsidR="00383A97" w:rsidRPr="00383A97" w:rsidRDefault="00383A97" w:rsidP="00383A97">
      <w:pPr>
        <w:rPr>
          <w:rFonts w:cs="Arial"/>
          <w:szCs w:val="24"/>
        </w:rPr>
      </w:pPr>
      <w:r w:rsidRPr="00383A97">
        <w:rPr>
          <w:rFonts w:cs="Arial"/>
          <w:szCs w:val="24"/>
        </w:rPr>
        <w:t xml:space="preserve">               </w:t>
      </w:r>
      <w:proofErr w:type="gramStart"/>
      <w:r w:rsidRPr="00383A97">
        <w:rPr>
          <w:rFonts w:cs="Arial"/>
          <w:szCs w:val="24"/>
        </w:rPr>
        <w:t>an</w:t>
      </w:r>
      <w:proofErr w:type="gramEnd"/>
      <w:r w:rsidRPr="00383A97">
        <w:rPr>
          <w:rFonts w:cs="Arial"/>
          <w:szCs w:val="24"/>
        </w:rPr>
        <w:t xml:space="preserve"> annual sum which, until the Parliament otherwise provides,</w:t>
      </w:r>
    </w:p>
    <w:p w:rsidR="00383A97" w:rsidRDefault="00383A97" w:rsidP="00383A97">
      <w:pPr>
        <w:rPr>
          <w:rFonts w:cs="Arial"/>
          <w:color w:val="FF0000"/>
          <w:sz w:val="12"/>
          <w:szCs w:val="12"/>
        </w:rPr>
      </w:pPr>
      <w:r w:rsidRPr="00383A97">
        <w:rPr>
          <w:rFonts w:cs="Arial"/>
          <w:szCs w:val="24"/>
        </w:rPr>
        <w:t xml:space="preserve">               </w:t>
      </w:r>
      <w:proofErr w:type="gramStart"/>
      <w:r w:rsidRPr="00383A97">
        <w:rPr>
          <w:rFonts w:cs="Arial"/>
          <w:szCs w:val="24"/>
        </w:rPr>
        <w:t>shall</w:t>
      </w:r>
      <w:proofErr w:type="gramEnd"/>
      <w:r w:rsidRPr="00383A97">
        <w:rPr>
          <w:rFonts w:cs="Arial"/>
          <w:szCs w:val="24"/>
        </w:rPr>
        <w:t xml:space="preserve"> be ten thousand</w:t>
      </w:r>
      <w:r w:rsidRPr="00383A97">
        <w:rPr>
          <w:rFonts w:cs="Arial"/>
          <w:color w:val="FF0000"/>
          <w:szCs w:val="24"/>
        </w:rPr>
        <w:t xml:space="preserve"> </w:t>
      </w:r>
      <w:r w:rsidRPr="00383A97">
        <w:rPr>
          <w:rFonts w:cs="Arial"/>
          <w:b/>
          <w:bCs/>
          <w:color w:val="FF0000"/>
          <w:szCs w:val="24"/>
          <w:u w:val="single"/>
        </w:rPr>
        <w:t>pounds</w:t>
      </w:r>
      <w:r w:rsidRPr="00383A97">
        <w:rPr>
          <w:rFonts w:cs="Arial"/>
          <w:color w:val="FF0000"/>
          <w:szCs w:val="24"/>
        </w:rPr>
        <w:t>.</w:t>
      </w:r>
    </w:p>
    <w:p w:rsidR="003B39C0" w:rsidRPr="003B39C0" w:rsidRDefault="003B39C0" w:rsidP="00383A97">
      <w:pPr>
        <w:rPr>
          <w:rFonts w:cs="Arial"/>
          <w:color w:val="FF0000"/>
          <w:sz w:val="12"/>
          <w:szCs w:val="12"/>
        </w:rPr>
      </w:pPr>
    </w:p>
    <w:p w:rsidR="003B39C0" w:rsidRPr="003B39C0" w:rsidRDefault="003B39C0" w:rsidP="003B39C0">
      <w:pPr>
        <w:rPr>
          <w:rFonts w:cs="Arial"/>
          <w:b/>
          <w:bCs/>
          <w:sz w:val="8"/>
          <w:szCs w:val="8"/>
          <w:u w:val="thick" w:color="FF0000"/>
        </w:rPr>
      </w:pPr>
      <w:r w:rsidRPr="003B39C0">
        <w:rPr>
          <w:rFonts w:cs="Arial"/>
          <w:b/>
          <w:bCs/>
          <w:szCs w:val="24"/>
          <w:u w:val="thick" w:color="FF0000"/>
        </w:rPr>
        <w:t>7 The Senate</w:t>
      </w:r>
    </w:p>
    <w:p w:rsidR="003B39C0" w:rsidRPr="00D44D55" w:rsidRDefault="003B39C0" w:rsidP="003B39C0">
      <w:pPr>
        <w:rPr>
          <w:rFonts w:cs="Arial"/>
          <w:b/>
          <w:bCs/>
          <w:sz w:val="8"/>
          <w:szCs w:val="8"/>
          <w:u w:val="thick" w:color="FF0000"/>
        </w:rPr>
      </w:pPr>
    </w:p>
    <w:p w:rsidR="003B39C0" w:rsidRDefault="003B39C0" w:rsidP="003B39C0">
      <w:pPr>
        <w:rPr>
          <w:rFonts w:cs="Arial"/>
          <w:b/>
          <w:bCs/>
          <w:color w:val="FF0000"/>
          <w:szCs w:val="24"/>
          <w:u w:val="single"/>
        </w:rPr>
      </w:pPr>
      <w:r w:rsidRPr="003B39C0">
        <w:rPr>
          <w:rFonts w:cs="Arial"/>
          <w:b/>
          <w:bCs/>
          <w:szCs w:val="24"/>
        </w:rPr>
        <w:t xml:space="preserve">          </w:t>
      </w:r>
      <w:r w:rsidRPr="003B39C0">
        <w:rPr>
          <w:rFonts w:cs="Arial"/>
          <w:bCs/>
          <w:szCs w:val="24"/>
        </w:rPr>
        <w:t>The Senate shall be composed of senators for each State,</w:t>
      </w:r>
      <w:r w:rsidRPr="003B39C0">
        <w:rPr>
          <w:rFonts w:cs="Arial"/>
          <w:bCs/>
          <w:color w:val="000000" w:themeColor="text1"/>
          <w:szCs w:val="24"/>
        </w:rPr>
        <w:t xml:space="preserve"> </w:t>
      </w:r>
      <w:r w:rsidRPr="003B39C0">
        <w:rPr>
          <w:rFonts w:cs="Arial"/>
          <w:bCs/>
          <w:color w:val="000000" w:themeColor="text1"/>
          <w:szCs w:val="24"/>
          <w:u w:val="single"/>
        </w:rPr>
        <w:t xml:space="preserve">directly chosen by </w:t>
      </w:r>
      <w:r w:rsidRPr="003B39C0">
        <w:rPr>
          <w:rFonts w:cs="Arial"/>
          <w:bCs/>
          <w:color w:val="000000" w:themeColor="text1"/>
          <w:szCs w:val="24"/>
        </w:rPr>
        <w:tab/>
      </w:r>
      <w:r w:rsidRPr="003B39C0">
        <w:rPr>
          <w:rFonts w:cs="Arial"/>
          <w:bCs/>
          <w:color w:val="000000" w:themeColor="text1"/>
          <w:szCs w:val="24"/>
          <w:u w:val="single"/>
        </w:rPr>
        <w:t>the people of the State</w:t>
      </w:r>
      <w:r w:rsidRPr="003B39C0">
        <w:rPr>
          <w:rFonts w:cs="Arial"/>
          <w:bCs/>
          <w:color w:val="000000" w:themeColor="text1"/>
          <w:szCs w:val="24"/>
        </w:rPr>
        <w:t>,</w:t>
      </w:r>
      <w:r w:rsidRPr="003B39C0">
        <w:rPr>
          <w:rFonts w:cs="Arial"/>
          <w:bCs/>
          <w:szCs w:val="24"/>
        </w:rPr>
        <w:t xml:space="preserve"> voting, until the Parliament otherwise provides, as one </w:t>
      </w:r>
      <w:r w:rsidRPr="003B39C0">
        <w:rPr>
          <w:rFonts w:cs="Arial"/>
          <w:bCs/>
          <w:szCs w:val="24"/>
        </w:rPr>
        <w:tab/>
        <w:t>electorate.     </w:t>
      </w:r>
      <w:r w:rsidRPr="003B39C0">
        <w:rPr>
          <w:rFonts w:cs="Arial"/>
          <w:b/>
          <w:bCs/>
          <w:szCs w:val="24"/>
        </w:rPr>
        <w:t xml:space="preserve">  </w:t>
      </w:r>
      <w:r w:rsidRPr="003B39C0">
        <w:rPr>
          <w:rFonts w:cs="Arial"/>
          <w:b/>
          <w:bCs/>
          <w:color w:val="FF0000"/>
          <w:szCs w:val="24"/>
          <w:u w:val="single"/>
        </w:rPr>
        <w:t>NOT BY POLITICAL PARTIES</w:t>
      </w:r>
    </w:p>
    <w:p w:rsidR="00D44D55" w:rsidRPr="00D44D55" w:rsidRDefault="00D44D55" w:rsidP="003B39C0">
      <w:pPr>
        <w:rPr>
          <w:rFonts w:cs="Arial"/>
          <w:b/>
          <w:bCs/>
          <w:color w:val="FF0000"/>
          <w:sz w:val="12"/>
          <w:szCs w:val="12"/>
          <w:u w:val="single"/>
        </w:rPr>
      </w:pPr>
    </w:p>
    <w:p w:rsidR="00D44D55" w:rsidRDefault="00D44D55" w:rsidP="00D44D55">
      <w:pPr>
        <w:rPr>
          <w:rFonts w:cs="Arial"/>
          <w:b/>
          <w:bCs/>
          <w:sz w:val="8"/>
          <w:szCs w:val="8"/>
          <w:u w:val="thick" w:color="FF0000"/>
        </w:rPr>
      </w:pPr>
      <w:r w:rsidRPr="00982B85">
        <w:rPr>
          <w:rFonts w:cs="Arial"/>
          <w:b/>
          <w:bCs/>
          <w:szCs w:val="24"/>
          <w:u w:val="thick" w:color="FF0000"/>
        </w:rPr>
        <w:t xml:space="preserve">24 </w:t>
      </w:r>
      <w:proofErr w:type="gramStart"/>
      <w:r w:rsidRPr="00982B85">
        <w:rPr>
          <w:rFonts w:cs="Arial"/>
          <w:b/>
          <w:bCs/>
          <w:szCs w:val="24"/>
          <w:u w:val="thick" w:color="FF0000"/>
        </w:rPr>
        <w:t>Constitution</w:t>
      </w:r>
      <w:proofErr w:type="gramEnd"/>
      <w:r w:rsidRPr="00982B85">
        <w:rPr>
          <w:rFonts w:cs="Arial"/>
          <w:b/>
          <w:bCs/>
          <w:szCs w:val="24"/>
          <w:u w:val="thick" w:color="FF0000"/>
        </w:rPr>
        <w:t xml:space="preserve"> of House of Representatives</w:t>
      </w:r>
    </w:p>
    <w:p w:rsidR="00D44D55" w:rsidRPr="00D44D55" w:rsidRDefault="00D44D55" w:rsidP="00D44D55">
      <w:pPr>
        <w:rPr>
          <w:rFonts w:cs="Arial"/>
          <w:b/>
          <w:bCs/>
          <w:sz w:val="8"/>
          <w:szCs w:val="8"/>
          <w:u w:val="thick" w:color="FF0000"/>
        </w:rPr>
      </w:pPr>
    </w:p>
    <w:p w:rsidR="00D44D55" w:rsidRPr="00D44D55" w:rsidRDefault="00D44D55" w:rsidP="00D44D55">
      <w:pPr>
        <w:rPr>
          <w:rFonts w:cs="Arial"/>
          <w:b/>
          <w:bCs/>
          <w:color w:val="000000" w:themeColor="text1"/>
          <w:szCs w:val="24"/>
        </w:rPr>
      </w:pPr>
      <w:r w:rsidRPr="006D790D">
        <w:rPr>
          <w:rFonts w:cs="Arial"/>
          <w:b/>
          <w:bCs/>
          <w:szCs w:val="24"/>
        </w:rPr>
        <w:t>          The House of Representatives shall be</w:t>
      </w:r>
      <w:r w:rsidRPr="00D44D55">
        <w:rPr>
          <w:rFonts w:cs="Arial"/>
          <w:b/>
          <w:bCs/>
          <w:color w:val="000000" w:themeColor="text1"/>
          <w:szCs w:val="24"/>
        </w:rPr>
        <w:t xml:space="preserve"> </w:t>
      </w:r>
      <w:r w:rsidRPr="00D44D55">
        <w:rPr>
          <w:rFonts w:cs="Arial"/>
          <w:b/>
          <w:bCs/>
          <w:color w:val="000000" w:themeColor="text1"/>
          <w:szCs w:val="24"/>
          <w:u w:val="single"/>
        </w:rPr>
        <w:t>composed of members directly</w:t>
      </w:r>
    </w:p>
    <w:p w:rsidR="00D44D55" w:rsidRPr="006D790D" w:rsidRDefault="00D44D55" w:rsidP="00D44D55">
      <w:pPr>
        <w:rPr>
          <w:rFonts w:cs="Arial"/>
          <w:b/>
          <w:bCs/>
          <w:szCs w:val="24"/>
        </w:rPr>
      </w:pPr>
      <w:r w:rsidRPr="00D44D55">
        <w:rPr>
          <w:rFonts w:cs="Arial"/>
          <w:b/>
          <w:bCs/>
          <w:color w:val="000000" w:themeColor="text1"/>
          <w:szCs w:val="24"/>
        </w:rPr>
        <w:t xml:space="preserve">          </w:t>
      </w:r>
      <w:proofErr w:type="gramStart"/>
      <w:r w:rsidRPr="00D44D55">
        <w:rPr>
          <w:rFonts w:cs="Arial"/>
          <w:b/>
          <w:bCs/>
          <w:color w:val="000000" w:themeColor="text1"/>
          <w:szCs w:val="24"/>
          <w:u w:val="single"/>
        </w:rPr>
        <w:t>chosen</w:t>
      </w:r>
      <w:proofErr w:type="gramEnd"/>
      <w:r w:rsidRPr="00D44D55">
        <w:rPr>
          <w:rFonts w:cs="Arial"/>
          <w:b/>
          <w:bCs/>
          <w:color w:val="000000" w:themeColor="text1"/>
          <w:szCs w:val="24"/>
          <w:u w:val="single"/>
        </w:rPr>
        <w:t xml:space="preserve"> by the people of the Commonwealth</w:t>
      </w:r>
      <w:r w:rsidRPr="006D790D">
        <w:rPr>
          <w:rFonts w:cs="Arial"/>
          <w:b/>
          <w:bCs/>
          <w:szCs w:val="24"/>
        </w:rPr>
        <w:t>, and the number of such</w:t>
      </w:r>
    </w:p>
    <w:p w:rsidR="00D44D55" w:rsidRPr="006D790D" w:rsidRDefault="00D44D55" w:rsidP="00D44D55">
      <w:pPr>
        <w:rPr>
          <w:rFonts w:cs="Arial"/>
          <w:b/>
          <w:bCs/>
          <w:szCs w:val="24"/>
        </w:rPr>
      </w:pPr>
      <w:r w:rsidRPr="006D790D">
        <w:rPr>
          <w:rFonts w:cs="Arial"/>
          <w:b/>
          <w:bCs/>
          <w:szCs w:val="24"/>
        </w:rPr>
        <w:t xml:space="preserve">          </w:t>
      </w:r>
      <w:proofErr w:type="gramStart"/>
      <w:r w:rsidRPr="006D790D">
        <w:rPr>
          <w:rFonts w:cs="Arial"/>
          <w:b/>
          <w:bCs/>
          <w:szCs w:val="24"/>
        </w:rPr>
        <w:t>members</w:t>
      </w:r>
      <w:proofErr w:type="gramEnd"/>
      <w:r w:rsidRPr="006D790D">
        <w:rPr>
          <w:rFonts w:cs="Arial"/>
          <w:b/>
          <w:bCs/>
          <w:szCs w:val="24"/>
        </w:rPr>
        <w:t xml:space="preserve"> shall be, as nearly as practicable, twice the number of the</w:t>
      </w:r>
    </w:p>
    <w:p w:rsidR="00D44D55" w:rsidRPr="006D790D" w:rsidRDefault="00D44D55" w:rsidP="00D44D55">
      <w:pPr>
        <w:rPr>
          <w:rFonts w:cs="Arial"/>
          <w:b/>
          <w:bCs/>
          <w:szCs w:val="24"/>
        </w:rPr>
      </w:pPr>
      <w:r w:rsidRPr="006D790D">
        <w:rPr>
          <w:rFonts w:cs="Arial"/>
          <w:b/>
          <w:bCs/>
          <w:szCs w:val="24"/>
        </w:rPr>
        <w:t xml:space="preserve">          </w:t>
      </w:r>
      <w:proofErr w:type="gramStart"/>
      <w:r w:rsidRPr="006D790D">
        <w:rPr>
          <w:rFonts w:cs="Arial"/>
          <w:b/>
          <w:bCs/>
          <w:szCs w:val="24"/>
        </w:rPr>
        <w:t>senators</w:t>
      </w:r>
      <w:proofErr w:type="gramEnd"/>
      <w:r w:rsidRPr="006D790D">
        <w:rPr>
          <w:rFonts w:cs="Arial"/>
          <w:b/>
          <w:bCs/>
          <w:szCs w:val="24"/>
        </w:rPr>
        <w:t>.        </w:t>
      </w:r>
      <w:r w:rsidRPr="006D790D">
        <w:rPr>
          <w:rFonts w:cs="Arial"/>
          <w:b/>
          <w:bCs/>
          <w:color w:val="FF0000"/>
          <w:szCs w:val="24"/>
        </w:rPr>
        <w:t xml:space="preserve"> </w:t>
      </w:r>
      <w:r w:rsidRPr="006D790D">
        <w:rPr>
          <w:rFonts w:cs="Arial"/>
          <w:b/>
          <w:bCs/>
          <w:color w:val="FF0000"/>
          <w:szCs w:val="24"/>
          <w:u w:val="single"/>
        </w:rPr>
        <w:t>NOT BY POLITICAL PARTIES</w:t>
      </w:r>
    </w:p>
    <w:p w:rsidR="00D44D55" w:rsidRPr="00D44D55" w:rsidRDefault="00D44D55" w:rsidP="003B39C0">
      <w:pPr>
        <w:rPr>
          <w:rFonts w:cs="Arial"/>
          <w:b/>
          <w:bCs/>
          <w:color w:val="FF0000"/>
          <w:sz w:val="12"/>
          <w:szCs w:val="12"/>
          <w:u w:val="single"/>
        </w:rPr>
      </w:pPr>
    </w:p>
    <w:p w:rsidR="00D44D55" w:rsidRDefault="00D44D55" w:rsidP="00D44D55">
      <w:pPr>
        <w:rPr>
          <w:b/>
          <w:sz w:val="8"/>
          <w:szCs w:val="8"/>
          <w:u w:val="thick" w:color="FF0000"/>
        </w:rPr>
      </w:pPr>
      <w:r w:rsidRPr="00982B85">
        <w:rPr>
          <w:b/>
          <w:u w:val="thick" w:color="FF0000"/>
        </w:rPr>
        <w:t>42 Oath or affirmation of allegiance</w:t>
      </w:r>
    </w:p>
    <w:p w:rsidR="00D44D55" w:rsidRPr="00D44D55" w:rsidRDefault="00D44D55" w:rsidP="00D44D55">
      <w:pPr>
        <w:rPr>
          <w:rFonts w:cs="Arial"/>
          <w:b/>
          <w:color w:val="FF0000"/>
          <w:sz w:val="8"/>
          <w:szCs w:val="8"/>
          <w:u w:val="thick" w:color="FF0000"/>
        </w:rPr>
      </w:pPr>
    </w:p>
    <w:p w:rsidR="00D44D55" w:rsidRPr="006D790D" w:rsidRDefault="00D44D55" w:rsidP="00D44D55">
      <w:pPr>
        <w:rPr>
          <w:rFonts w:cs="Arial"/>
          <w:szCs w:val="24"/>
        </w:rPr>
      </w:pPr>
      <w:r>
        <w:rPr>
          <w:rFonts w:cs="Arial"/>
          <w:szCs w:val="24"/>
        </w:rPr>
        <w:t xml:space="preserve">               </w:t>
      </w:r>
      <w:r w:rsidRPr="006D790D">
        <w:rPr>
          <w:rFonts w:cs="Arial"/>
          <w:szCs w:val="24"/>
        </w:rPr>
        <w:t xml:space="preserve"> </w:t>
      </w:r>
      <w:r w:rsidRPr="006D790D">
        <w:rPr>
          <w:rFonts w:cs="Arial"/>
          <w:szCs w:val="24"/>
          <w:u w:val="single"/>
        </w:rPr>
        <w:t>Every senator and</w:t>
      </w:r>
    </w:p>
    <w:p w:rsidR="00D44D55" w:rsidRPr="006D790D" w:rsidRDefault="00D44D55" w:rsidP="00D44D55">
      <w:pPr>
        <w:rPr>
          <w:rFonts w:cs="Arial"/>
          <w:szCs w:val="24"/>
        </w:rPr>
      </w:pPr>
      <w:r w:rsidRPr="006D790D">
        <w:rPr>
          <w:rFonts w:cs="Arial"/>
          <w:szCs w:val="24"/>
        </w:rPr>
        <w:t xml:space="preserve">                </w:t>
      </w:r>
      <w:proofErr w:type="gramStart"/>
      <w:r w:rsidRPr="006D790D">
        <w:rPr>
          <w:rFonts w:cs="Arial"/>
          <w:szCs w:val="24"/>
          <w:u w:val="single"/>
        </w:rPr>
        <w:t>every</w:t>
      </w:r>
      <w:proofErr w:type="gramEnd"/>
      <w:r w:rsidRPr="006D790D">
        <w:rPr>
          <w:rFonts w:cs="Arial"/>
          <w:szCs w:val="24"/>
          <w:u w:val="single"/>
        </w:rPr>
        <w:t xml:space="preserve"> member of the House of Representatives</w:t>
      </w:r>
    </w:p>
    <w:p w:rsidR="00D44D55" w:rsidRPr="006D790D" w:rsidRDefault="00D44D55" w:rsidP="00D44D55">
      <w:pPr>
        <w:rPr>
          <w:rFonts w:cs="Arial"/>
          <w:szCs w:val="24"/>
        </w:rPr>
      </w:pPr>
      <w:r w:rsidRPr="006D790D">
        <w:rPr>
          <w:rFonts w:cs="Arial"/>
          <w:szCs w:val="24"/>
        </w:rPr>
        <w:t xml:space="preserve">                </w:t>
      </w:r>
      <w:proofErr w:type="gramStart"/>
      <w:r w:rsidRPr="006D790D">
        <w:rPr>
          <w:rFonts w:cs="Arial"/>
          <w:szCs w:val="24"/>
        </w:rPr>
        <w:t>shall</w:t>
      </w:r>
      <w:proofErr w:type="gramEnd"/>
      <w:r w:rsidRPr="006D790D">
        <w:rPr>
          <w:rFonts w:cs="Arial"/>
          <w:szCs w:val="24"/>
        </w:rPr>
        <w:t xml:space="preserve"> before taking his seat</w:t>
      </w:r>
    </w:p>
    <w:p w:rsidR="00D44D55" w:rsidRPr="006D790D" w:rsidRDefault="00D44D55" w:rsidP="00D44D55">
      <w:pPr>
        <w:rPr>
          <w:rFonts w:cs="Arial"/>
          <w:szCs w:val="24"/>
        </w:rPr>
      </w:pPr>
      <w:r w:rsidRPr="006D790D">
        <w:rPr>
          <w:rFonts w:cs="Arial"/>
          <w:szCs w:val="24"/>
        </w:rPr>
        <w:t xml:space="preserve">                </w:t>
      </w:r>
      <w:proofErr w:type="gramStart"/>
      <w:r w:rsidRPr="006D790D">
        <w:rPr>
          <w:rFonts w:cs="Arial"/>
          <w:szCs w:val="24"/>
          <w:u w:val="single"/>
        </w:rPr>
        <w:t>make</w:t>
      </w:r>
      <w:proofErr w:type="gramEnd"/>
      <w:r w:rsidRPr="006D790D">
        <w:rPr>
          <w:rFonts w:cs="Arial"/>
          <w:szCs w:val="24"/>
          <w:u w:val="single"/>
        </w:rPr>
        <w:t xml:space="preserve"> and subscribe before the Governor-General</w:t>
      </w:r>
      <w:r w:rsidRPr="006D790D">
        <w:rPr>
          <w:rFonts w:cs="Arial"/>
          <w:szCs w:val="24"/>
        </w:rPr>
        <w:t>,</w:t>
      </w:r>
    </w:p>
    <w:p w:rsidR="00D44D55" w:rsidRPr="006D790D" w:rsidRDefault="00D44D55" w:rsidP="00D44D55">
      <w:pPr>
        <w:rPr>
          <w:rFonts w:cs="Arial"/>
          <w:szCs w:val="24"/>
        </w:rPr>
      </w:pPr>
      <w:r w:rsidRPr="006D790D">
        <w:rPr>
          <w:rFonts w:cs="Arial"/>
          <w:szCs w:val="24"/>
        </w:rPr>
        <w:t xml:space="preserve">                </w:t>
      </w:r>
      <w:proofErr w:type="gramStart"/>
      <w:r w:rsidRPr="006D790D">
        <w:rPr>
          <w:rFonts w:cs="Arial"/>
          <w:szCs w:val="24"/>
        </w:rPr>
        <w:t>or</w:t>
      </w:r>
      <w:proofErr w:type="gramEnd"/>
      <w:r w:rsidRPr="006D790D">
        <w:rPr>
          <w:rFonts w:cs="Arial"/>
          <w:szCs w:val="24"/>
        </w:rPr>
        <w:t xml:space="preserve"> some person authorised by him,</w:t>
      </w:r>
    </w:p>
    <w:p w:rsidR="00D44D55" w:rsidRPr="006D790D" w:rsidRDefault="00D44D55" w:rsidP="00D44D55">
      <w:pPr>
        <w:rPr>
          <w:rFonts w:cs="Arial"/>
          <w:szCs w:val="24"/>
        </w:rPr>
      </w:pPr>
      <w:r w:rsidRPr="006D790D">
        <w:rPr>
          <w:rFonts w:cs="Arial"/>
          <w:szCs w:val="24"/>
        </w:rPr>
        <w:t xml:space="preserve">                </w:t>
      </w:r>
      <w:proofErr w:type="gramStart"/>
      <w:r w:rsidRPr="006D790D">
        <w:rPr>
          <w:rFonts w:cs="Arial"/>
          <w:szCs w:val="24"/>
        </w:rPr>
        <w:t>an</w:t>
      </w:r>
      <w:proofErr w:type="gramEnd"/>
      <w:r w:rsidRPr="00A6742E">
        <w:rPr>
          <w:rFonts w:cs="Arial"/>
          <w:szCs w:val="24"/>
          <w:u w:color="FF0000"/>
        </w:rPr>
        <w:t xml:space="preserve"> </w:t>
      </w:r>
      <w:r w:rsidRPr="00A6742E">
        <w:rPr>
          <w:rFonts w:cs="Arial"/>
          <w:b/>
          <w:bCs/>
          <w:szCs w:val="24"/>
          <w:u w:val="single" w:color="FF0000"/>
        </w:rPr>
        <w:t>oath or affirmation of allegiance</w:t>
      </w:r>
    </w:p>
    <w:p w:rsidR="00D44D55" w:rsidRPr="003B39C0" w:rsidRDefault="00D44D55" w:rsidP="00D44D55">
      <w:pPr>
        <w:rPr>
          <w:rFonts w:cs="Arial"/>
          <w:b/>
          <w:bCs/>
          <w:color w:val="FF0000"/>
          <w:szCs w:val="24"/>
          <w:u w:val="single"/>
        </w:rPr>
      </w:pPr>
      <w:r w:rsidRPr="006D790D">
        <w:rPr>
          <w:rFonts w:cs="Arial"/>
          <w:szCs w:val="24"/>
        </w:rPr>
        <w:t xml:space="preserve">                </w:t>
      </w:r>
      <w:proofErr w:type="gramStart"/>
      <w:r w:rsidRPr="00A6742E">
        <w:rPr>
          <w:rFonts w:cs="Arial"/>
          <w:szCs w:val="24"/>
          <w:u w:val="single" w:color="FF0000"/>
        </w:rPr>
        <w:t>in</w:t>
      </w:r>
      <w:proofErr w:type="gramEnd"/>
      <w:r w:rsidRPr="00A6742E">
        <w:rPr>
          <w:rFonts w:cs="Arial"/>
          <w:szCs w:val="24"/>
          <w:u w:val="single" w:color="FF0000"/>
        </w:rPr>
        <w:t xml:space="preserve"> the form set forth in the </w:t>
      </w:r>
      <w:r w:rsidRPr="00A6742E">
        <w:rPr>
          <w:rFonts w:cs="Arial"/>
          <w:b/>
          <w:bCs/>
          <w:szCs w:val="24"/>
          <w:u w:val="single" w:color="FF0000"/>
        </w:rPr>
        <w:t>schedule to this Constitution</w:t>
      </w:r>
      <w:r w:rsidRPr="006D790D">
        <w:rPr>
          <w:rFonts w:cs="Arial"/>
          <w:szCs w:val="24"/>
        </w:rPr>
        <w:t>.</w:t>
      </w:r>
    </w:p>
    <w:p w:rsidR="003B39C0" w:rsidRPr="009A3C99" w:rsidRDefault="00D44D55" w:rsidP="00383A97">
      <w:pPr>
        <w:rPr>
          <w:rFonts w:cs="Arial"/>
          <w:i/>
          <w:color w:val="FF0000"/>
          <w:sz w:val="20"/>
          <w:szCs w:val="20"/>
        </w:rPr>
      </w:pPr>
      <w:r w:rsidRPr="009A3C99">
        <w:rPr>
          <w:rFonts w:cs="Arial"/>
          <w:b/>
          <w:i/>
          <w:color w:val="FF0000"/>
          <w:sz w:val="20"/>
          <w:szCs w:val="20"/>
        </w:rPr>
        <w:t>No Politician within these Treasonous Political Parties has sworn the correct Oath</w:t>
      </w:r>
      <w:r w:rsidRPr="009A3C99">
        <w:rPr>
          <w:rFonts w:cs="Arial"/>
          <w:i/>
          <w:color w:val="FF0000"/>
          <w:sz w:val="20"/>
          <w:szCs w:val="20"/>
        </w:rPr>
        <w:t>.</w:t>
      </w:r>
    </w:p>
    <w:p w:rsidR="00D44D55" w:rsidRPr="009A3C99" w:rsidRDefault="00D44D55" w:rsidP="00383A97">
      <w:pPr>
        <w:rPr>
          <w:rFonts w:cs="Arial"/>
          <w:color w:val="FF0000"/>
          <w:sz w:val="12"/>
          <w:szCs w:val="12"/>
        </w:rPr>
      </w:pPr>
    </w:p>
    <w:p w:rsidR="00D44D55" w:rsidRDefault="00D44D55" w:rsidP="00D44D55">
      <w:pPr>
        <w:rPr>
          <w:rFonts w:ascii="Times-Bold" w:hAnsi="Times-Bold" w:cs="Times-Bold"/>
          <w:b/>
          <w:bCs/>
          <w:sz w:val="20"/>
          <w:szCs w:val="20"/>
          <w:u w:val="thick" w:color="FF0000"/>
        </w:rPr>
      </w:pPr>
      <w:r w:rsidRPr="00982B85">
        <w:rPr>
          <w:rFonts w:cs="Arial"/>
          <w:b/>
          <w:szCs w:val="24"/>
          <w:u w:val="thick" w:color="FF0000"/>
        </w:rPr>
        <w:t xml:space="preserve">46. </w:t>
      </w:r>
      <w:r w:rsidRPr="00FE7EC1">
        <w:rPr>
          <w:rFonts w:ascii="Times-Bold" w:hAnsi="Times-Bold" w:cs="Times-Bold"/>
          <w:b/>
          <w:bCs/>
          <w:szCs w:val="24"/>
          <w:u w:val="thick" w:color="FF0000"/>
        </w:rPr>
        <w:t>Penalty for sitting when disqualified</w:t>
      </w:r>
    </w:p>
    <w:p w:rsidR="00D44D55" w:rsidRPr="00D44D55" w:rsidRDefault="00D44D55" w:rsidP="00D44D55">
      <w:pPr>
        <w:rPr>
          <w:rFonts w:cs="Arial"/>
          <w:b/>
          <w:sz w:val="8"/>
          <w:szCs w:val="8"/>
          <w:u w:val="single"/>
        </w:rPr>
      </w:pPr>
    </w:p>
    <w:p w:rsidR="00D44D55" w:rsidRPr="00FE7EC1" w:rsidRDefault="00D44D55" w:rsidP="00D44D55">
      <w:pPr>
        <w:rPr>
          <w:rFonts w:cs="Arial"/>
          <w:szCs w:val="24"/>
          <w:u w:val="single"/>
        </w:rPr>
      </w:pPr>
      <w:r w:rsidRPr="00FE7EC1">
        <w:rPr>
          <w:rFonts w:cs="Arial"/>
          <w:szCs w:val="24"/>
        </w:rPr>
        <w:tab/>
        <w:t xml:space="preserve">     </w:t>
      </w:r>
      <w:r w:rsidRPr="00FE7EC1">
        <w:rPr>
          <w:rFonts w:cs="Arial"/>
          <w:szCs w:val="24"/>
          <w:u w:val="single"/>
        </w:rPr>
        <w:t>Until the Parliament otherwise provides,</w:t>
      </w:r>
    </w:p>
    <w:p w:rsidR="00D44D55" w:rsidRPr="00B45374" w:rsidRDefault="00D44D55" w:rsidP="00D44D55">
      <w:pPr>
        <w:rPr>
          <w:rFonts w:cs="Arial"/>
          <w:szCs w:val="24"/>
        </w:rPr>
      </w:pPr>
      <w:r w:rsidRPr="00B45374">
        <w:rPr>
          <w:rFonts w:cs="Arial"/>
          <w:szCs w:val="24"/>
        </w:rPr>
        <w:t xml:space="preserve">                </w:t>
      </w:r>
      <w:proofErr w:type="gramStart"/>
      <w:r w:rsidRPr="00B45374">
        <w:rPr>
          <w:rFonts w:cs="Arial"/>
          <w:szCs w:val="24"/>
          <w:u w:val="single"/>
        </w:rPr>
        <w:t>any</w:t>
      </w:r>
      <w:proofErr w:type="gramEnd"/>
      <w:r w:rsidRPr="00B45374">
        <w:rPr>
          <w:rFonts w:cs="Arial"/>
          <w:szCs w:val="24"/>
          <w:u w:val="single"/>
        </w:rPr>
        <w:t xml:space="preserve"> person declared by this Constitution to be incapable of sitting as</w:t>
      </w:r>
    </w:p>
    <w:p w:rsidR="00D44D55" w:rsidRPr="00B45374" w:rsidRDefault="00D44D55" w:rsidP="00D44D55">
      <w:pPr>
        <w:rPr>
          <w:rFonts w:cs="Arial"/>
          <w:szCs w:val="24"/>
        </w:rPr>
      </w:pPr>
      <w:r w:rsidRPr="00B45374">
        <w:rPr>
          <w:rFonts w:cs="Arial"/>
          <w:szCs w:val="24"/>
        </w:rPr>
        <w:t xml:space="preserve">                </w:t>
      </w:r>
      <w:proofErr w:type="gramStart"/>
      <w:r w:rsidRPr="00B45374">
        <w:rPr>
          <w:rFonts w:cs="Arial"/>
          <w:szCs w:val="24"/>
          <w:u w:val="single"/>
        </w:rPr>
        <w:t>a</w:t>
      </w:r>
      <w:proofErr w:type="gramEnd"/>
      <w:r w:rsidRPr="00B45374">
        <w:rPr>
          <w:rFonts w:cs="Arial"/>
          <w:szCs w:val="24"/>
          <w:u w:val="single"/>
        </w:rPr>
        <w:t xml:space="preserve"> senator or as a member of the House of Representatives shall</w:t>
      </w:r>
      <w:r w:rsidRPr="00B45374">
        <w:rPr>
          <w:rFonts w:cs="Arial"/>
          <w:szCs w:val="24"/>
        </w:rPr>
        <w:t>,</w:t>
      </w:r>
    </w:p>
    <w:p w:rsidR="00D44D55" w:rsidRPr="00B45374" w:rsidRDefault="00D44D55" w:rsidP="00D44D55">
      <w:pPr>
        <w:rPr>
          <w:rFonts w:cs="Arial"/>
          <w:szCs w:val="24"/>
        </w:rPr>
      </w:pPr>
      <w:r w:rsidRPr="00B45374">
        <w:rPr>
          <w:rFonts w:cs="Arial"/>
          <w:szCs w:val="24"/>
        </w:rPr>
        <w:t xml:space="preserve">                </w:t>
      </w:r>
      <w:proofErr w:type="gramStart"/>
      <w:r w:rsidRPr="00B45374">
        <w:rPr>
          <w:rFonts w:cs="Arial"/>
          <w:szCs w:val="24"/>
        </w:rPr>
        <w:t>for</w:t>
      </w:r>
      <w:proofErr w:type="gramEnd"/>
      <w:r w:rsidRPr="00B45374">
        <w:rPr>
          <w:rFonts w:cs="Arial"/>
          <w:szCs w:val="24"/>
        </w:rPr>
        <w:t xml:space="preserve"> every day on which he so sits,</w:t>
      </w:r>
    </w:p>
    <w:p w:rsidR="00D44D55" w:rsidRPr="00B45374" w:rsidRDefault="00D44D55" w:rsidP="00D44D55">
      <w:pPr>
        <w:rPr>
          <w:rFonts w:cs="Arial"/>
          <w:szCs w:val="24"/>
        </w:rPr>
      </w:pPr>
      <w:r w:rsidRPr="00B45374">
        <w:rPr>
          <w:rFonts w:cs="Arial"/>
          <w:szCs w:val="24"/>
        </w:rPr>
        <w:t xml:space="preserve">                </w:t>
      </w:r>
      <w:proofErr w:type="gramStart"/>
      <w:r w:rsidRPr="00B45374">
        <w:rPr>
          <w:rFonts w:cs="Arial"/>
          <w:szCs w:val="24"/>
          <w:u w:val="single"/>
        </w:rPr>
        <w:t>be</w:t>
      </w:r>
      <w:proofErr w:type="gramEnd"/>
      <w:r w:rsidRPr="00B45374">
        <w:rPr>
          <w:rFonts w:cs="Arial"/>
          <w:szCs w:val="24"/>
          <w:u w:val="single"/>
        </w:rPr>
        <w:t xml:space="preserve"> liable to pay</w:t>
      </w:r>
      <w:r w:rsidRPr="00B45374">
        <w:rPr>
          <w:rFonts w:cs="Arial"/>
          <w:szCs w:val="24"/>
        </w:rPr>
        <w:t xml:space="preserve"> the sum of one hundred </w:t>
      </w:r>
      <w:r w:rsidRPr="00B45374">
        <w:rPr>
          <w:rFonts w:cs="Arial"/>
          <w:b/>
          <w:bCs/>
          <w:color w:val="FF0000"/>
          <w:szCs w:val="24"/>
          <w:u w:val="single"/>
        </w:rPr>
        <w:t>pounds</w:t>
      </w:r>
    </w:p>
    <w:p w:rsidR="00D44D55" w:rsidRPr="00D44D55" w:rsidRDefault="00D44D55" w:rsidP="00D44D55">
      <w:pPr>
        <w:rPr>
          <w:rFonts w:cs="Arial"/>
          <w:b/>
          <w:szCs w:val="24"/>
        </w:rPr>
      </w:pPr>
      <w:r w:rsidRPr="00B45374">
        <w:rPr>
          <w:rFonts w:cs="Arial"/>
          <w:szCs w:val="24"/>
        </w:rPr>
        <w:t xml:space="preserve">                </w:t>
      </w:r>
      <w:proofErr w:type="gramStart"/>
      <w:r w:rsidRPr="00B45374">
        <w:rPr>
          <w:rFonts w:cs="Arial"/>
          <w:b/>
          <w:szCs w:val="24"/>
          <w:u w:val="single"/>
        </w:rPr>
        <w:t>to</w:t>
      </w:r>
      <w:proofErr w:type="gramEnd"/>
      <w:r w:rsidRPr="00B45374">
        <w:rPr>
          <w:rFonts w:cs="Arial"/>
          <w:b/>
          <w:szCs w:val="24"/>
          <w:u w:val="single"/>
        </w:rPr>
        <w:t xml:space="preserve"> any person who sues for it in any </w:t>
      </w:r>
      <w:r w:rsidRPr="00B45374">
        <w:rPr>
          <w:rFonts w:cs="Arial"/>
          <w:b/>
          <w:bCs/>
          <w:szCs w:val="24"/>
          <w:u w:val="single"/>
        </w:rPr>
        <w:t>court of competent jurisdiction.</w:t>
      </w:r>
    </w:p>
    <w:p w:rsidR="00D44D55" w:rsidRPr="009A3C99" w:rsidRDefault="00D44D55" w:rsidP="00D44D55">
      <w:pPr>
        <w:rPr>
          <w:rFonts w:cs="Arial"/>
          <w:b/>
          <w:i/>
          <w:color w:val="FF0000"/>
          <w:sz w:val="20"/>
          <w:szCs w:val="20"/>
        </w:rPr>
      </w:pPr>
      <w:r w:rsidRPr="009A3C99">
        <w:rPr>
          <w:rFonts w:cs="Arial"/>
          <w:b/>
          <w:i/>
          <w:color w:val="FF0000"/>
          <w:sz w:val="20"/>
          <w:szCs w:val="20"/>
        </w:rPr>
        <w:t>This proves all Courts belong to Treasonous Political Parties, No Crown and Constitutional Authority.</w:t>
      </w:r>
    </w:p>
    <w:p w:rsidR="00D44D55" w:rsidRPr="00D44D55" w:rsidRDefault="00D44D55" w:rsidP="00D44D55">
      <w:pPr>
        <w:rPr>
          <w:rFonts w:cs="Arial"/>
          <w:b/>
          <w:i/>
          <w:sz w:val="12"/>
          <w:szCs w:val="12"/>
        </w:rPr>
      </w:pPr>
    </w:p>
    <w:p w:rsidR="00D44D55" w:rsidRPr="00982B85" w:rsidRDefault="00D44D55" w:rsidP="00D44D55">
      <w:pPr>
        <w:rPr>
          <w:rFonts w:cs="Arial"/>
          <w:b/>
          <w:szCs w:val="24"/>
          <w:u w:val="thick" w:color="FF0000"/>
        </w:rPr>
      </w:pPr>
      <w:r w:rsidRPr="00982B85">
        <w:rPr>
          <w:rFonts w:cs="Arial"/>
          <w:b/>
          <w:szCs w:val="24"/>
          <w:u w:val="thick" w:color="FF0000"/>
        </w:rPr>
        <w:t>48 Allowance to members:</w:t>
      </w:r>
    </w:p>
    <w:p w:rsidR="00D44D55" w:rsidRPr="00D44D55" w:rsidRDefault="00D44D55" w:rsidP="00D44D55">
      <w:pPr>
        <w:rPr>
          <w:rFonts w:cs="Arial"/>
          <w:sz w:val="8"/>
          <w:szCs w:val="8"/>
        </w:rPr>
      </w:pPr>
    </w:p>
    <w:p w:rsidR="00D44D55" w:rsidRPr="009A3C99" w:rsidRDefault="00D44D55" w:rsidP="00D44D55">
      <w:pPr>
        <w:rPr>
          <w:rFonts w:cs="Arial"/>
          <w:sz w:val="23"/>
          <w:szCs w:val="23"/>
        </w:rPr>
      </w:pPr>
      <w:r w:rsidRPr="00B45374">
        <w:rPr>
          <w:rFonts w:cs="Arial"/>
          <w:szCs w:val="24"/>
        </w:rPr>
        <w:t xml:space="preserve">          </w:t>
      </w:r>
      <w:r w:rsidRPr="009A3C99">
        <w:rPr>
          <w:rFonts w:cs="Arial"/>
          <w:sz w:val="23"/>
          <w:szCs w:val="23"/>
        </w:rPr>
        <w:t>48</w:t>
      </w:r>
      <w:proofErr w:type="gramStart"/>
      <w:r w:rsidRPr="009A3C99">
        <w:rPr>
          <w:rFonts w:cs="Arial"/>
          <w:sz w:val="23"/>
          <w:szCs w:val="23"/>
        </w:rPr>
        <w:t>.Until</w:t>
      </w:r>
      <w:proofErr w:type="gramEnd"/>
      <w:r w:rsidRPr="009A3C99">
        <w:rPr>
          <w:rFonts w:cs="Arial"/>
          <w:sz w:val="23"/>
          <w:szCs w:val="23"/>
        </w:rPr>
        <w:t xml:space="preserve"> the Parliament otherwise provides,</w:t>
      </w:r>
    </w:p>
    <w:p w:rsidR="00D44D55" w:rsidRPr="009A3C99" w:rsidRDefault="00D44D55" w:rsidP="00D44D55">
      <w:pPr>
        <w:rPr>
          <w:rFonts w:cs="Arial"/>
          <w:sz w:val="23"/>
          <w:szCs w:val="23"/>
        </w:rPr>
      </w:pPr>
      <w:r w:rsidRPr="009A3C99">
        <w:rPr>
          <w:rFonts w:cs="Arial"/>
          <w:sz w:val="23"/>
          <w:szCs w:val="23"/>
        </w:rPr>
        <w:t xml:space="preserve">                </w:t>
      </w:r>
      <w:proofErr w:type="gramStart"/>
      <w:r w:rsidRPr="009A3C99">
        <w:rPr>
          <w:rFonts w:cs="Arial"/>
          <w:sz w:val="23"/>
          <w:szCs w:val="23"/>
          <w:u w:val="single"/>
        </w:rPr>
        <w:t>each</w:t>
      </w:r>
      <w:proofErr w:type="gramEnd"/>
      <w:r w:rsidRPr="009A3C99">
        <w:rPr>
          <w:rFonts w:cs="Arial"/>
          <w:sz w:val="23"/>
          <w:szCs w:val="23"/>
          <w:u w:val="single"/>
        </w:rPr>
        <w:t xml:space="preserve"> senator and each member of the House of Representatives shall</w:t>
      </w:r>
    </w:p>
    <w:p w:rsidR="00D44D55" w:rsidRPr="009A3C99" w:rsidRDefault="00D44D55" w:rsidP="00D44D55">
      <w:pPr>
        <w:rPr>
          <w:rFonts w:cs="Arial"/>
          <w:sz w:val="23"/>
          <w:szCs w:val="23"/>
        </w:rPr>
      </w:pPr>
      <w:r w:rsidRPr="009A3C99">
        <w:rPr>
          <w:rFonts w:cs="Arial"/>
          <w:sz w:val="23"/>
          <w:szCs w:val="23"/>
        </w:rPr>
        <w:t xml:space="preserve">                </w:t>
      </w:r>
      <w:proofErr w:type="gramStart"/>
      <w:r w:rsidRPr="009A3C99">
        <w:rPr>
          <w:rFonts w:cs="Arial"/>
          <w:sz w:val="23"/>
          <w:szCs w:val="23"/>
          <w:u w:val="single"/>
        </w:rPr>
        <w:t>receive</w:t>
      </w:r>
      <w:proofErr w:type="gramEnd"/>
      <w:r w:rsidRPr="009A3C99">
        <w:rPr>
          <w:rFonts w:cs="Arial"/>
          <w:sz w:val="23"/>
          <w:szCs w:val="23"/>
          <w:u w:val="single"/>
        </w:rPr>
        <w:t xml:space="preserve"> an allowance</w:t>
      </w:r>
      <w:r w:rsidRPr="009A3C99">
        <w:rPr>
          <w:rFonts w:cs="Arial"/>
          <w:sz w:val="23"/>
          <w:szCs w:val="23"/>
        </w:rPr>
        <w:t xml:space="preserve"> of four hundred </w:t>
      </w:r>
      <w:r w:rsidRPr="009A3C99">
        <w:rPr>
          <w:rFonts w:cs="Arial"/>
          <w:b/>
          <w:bCs/>
          <w:color w:val="FF0000"/>
          <w:sz w:val="23"/>
          <w:szCs w:val="23"/>
          <w:u w:val="single"/>
        </w:rPr>
        <w:t>pounds</w:t>
      </w:r>
      <w:r w:rsidRPr="009A3C99">
        <w:rPr>
          <w:rFonts w:cs="Arial"/>
          <w:sz w:val="23"/>
          <w:szCs w:val="23"/>
        </w:rPr>
        <w:t xml:space="preserve"> a year,</w:t>
      </w:r>
    </w:p>
    <w:p w:rsidR="00D44D55" w:rsidRPr="009A3C99" w:rsidRDefault="00D44D55" w:rsidP="00D44D55">
      <w:pPr>
        <w:rPr>
          <w:rFonts w:cs="Arial"/>
          <w:sz w:val="23"/>
          <w:szCs w:val="23"/>
        </w:rPr>
      </w:pPr>
      <w:r w:rsidRPr="009A3C99">
        <w:rPr>
          <w:rFonts w:cs="Arial"/>
          <w:sz w:val="23"/>
          <w:szCs w:val="23"/>
        </w:rPr>
        <w:t> `</w:t>
      </w:r>
      <w:r w:rsidRPr="009A3C99">
        <w:rPr>
          <w:rFonts w:cs="Arial"/>
          <w:sz w:val="23"/>
          <w:szCs w:val="23"/>
        </w:rPr>
        <w:tab/>
        <w:t xml:space="preserve">     </w:t>
      </w:r>
      <w:proofErr w:type="gramStart"/>
      <w:r w:rsidRPr="009A3C99">
        <w:rPr>
          <w:rFonts w:cs="Arial"/>
          <w:sz w:val="23"/>
          <w:szCs w:val="23"/>
        </w:rPr>
        <w:t>to</w:t>
      </w:r>
      <w:proofErr w:type="gramEnd"/>
      <w:r w:rsidRPr="009A3C99">
        <w:rPr>
          <w:rFonts w:cs="Arial"/>
          <w:sz w:val="23"/>
          <w:szCs w:val="23"/>
        </w:rPr>
        <w:t xml:space="preserve"> be reckoned from the day on which he takes his seat.</w:t>
      </w:r>
    </w:p>
    <w:p w:rsidR="009A3C99" w:rsidRPr="009A3C99" w:rsidRDefault="009A3C99" w:rsidP="00D44D55">
      <w:pPr>
        <w:rPr>
          <w:rFonts w:cs="Arial"/>
          <w:color w:val="FF0000"/>
          <w:sz w:val="12"/>
          <w:szCs w:val="12"/>
        </w:rPr>
      </w:pPr>
    </w:p>
    <w:p w:rsidR="009A3C99" w:rsidRPr="009A3C99" w:rsidRDefault="00860D5A" w:rsidP="009A3C99">
      <w:pPr>
        <w:rPr>
          <w:rFonts w:cs="Arial"/>
          <w:b/>
          <w:bCs/>
          <w:sz w:val="12"/>
          <w:szCs w:val="12"/>
          <w:u w:val="thick" w:color="FF0000"/>
        </w:rPr>
      </w:pPr>
      <w:r>
        <w:rPr>
          <w:rFonts w:cs="Arial"/>
          <w:b/>
          <w:bCs/>
          <w:szCs w:val="24"/>
          <w:u w:val="thick" w:color="FF0000"/>
        </w:rPr>
        <w:t xml:space="preserve">58 Royal </w:t>
      </w:r>
      <w:proofErr w:type="gramStart"/>
      <w:r>
        <w:rPr>
          <w:rFonts w:cs="Arial"/>
          <w:b/>
          <w:bCs/>
          <w:szCs w:val="24"/>
          <w:u w:val="thick" w:color="FF0000"/>
        </w:rPr>
        <w:t>a</w:t>
      </w:r>
      <w:r w:rsidR="009A3C99" w:rsidRPr="009A3C99">
        <w:rPr>
          <w:rFonts w:cs="Arial"/>
          <w:b/>
          <w:bCs/>
          <w:szCs w:val="24"/>
          <w:u w:val="thick" w:color="FF0000"/>
        </w:rPr>
        <w:t>ssent</w:t>
      </w:r>
      <w:proofErr w:type="gramEnd"/>
      <w:r w:rsidR="009A3C99" w:rsidRPr="009A3C99">
        <w:rPr>
          <w:rFonts w:cs="Arial"/>
          <w:b/>
          <w:bCs/>
          <w:szCs w:val="24"/>
          <w:u w:val="thick" w:color="FF0000"/>
        </w:rPr>
        <w:t xml:space="preserve"> to Bills</w:t>
      </w:r>
    </w:p>
    <w:p w:rsidR="009A3C99" w:rsidRPr="009A3C99" w:rsidRDefault="009A3C99" w:rsidP="009A3C99">
      <w:pPr>
        <w:rPr>
          <w:rFonts w:cs="Arial"/>
          <w:b/>
          <w:bCs/>
          <w:sz w:val="8"/>
          <w:szCs w:val="8"/>
          <w:u w:val="thick" w:color="FF0000"/>
        </w:rPr>
      </w:pPr>
    </w:p>
    <w:p w:rsidR="009A3C99" w:rsidRPr="009A3C99" w:rsidRDefault="009A3C99" w:rsidP="009A3C99">
      <w:pPr>
        <w:rPr>
          <w:rFonts w:cs="Arial"/>
          <w:sz w:val="23"/>
          <w:szCs w:val="23"/>
        </w:rPr>
      </w:pPr>
      <w:r w:rsidRPr="009A3C99">
        <w:rPr>
          <w:rFonts w:cs="Arial"/>
          <w:szCs w:val="24"/>
        </w:rPr>
        <w:tab/>
        <w:t xml:space="preserve">    </w:t>
      </w:r>
      <w:r w:rsidRPr="009A3C99">
        <w:rPr>
          <w:rFonts w:cs="Arial"/>
          <w:sz w:val="23"/>
          <w:szCs w:val="23"/>
        </w:rPr>
        <w:t>When a proposed law passed by both Houses of the Parliament is</w:t>
      </w:r>
    </w:p>
    <w:p w:rsidR="009A3C99" w:rsidRPr="009A3C99" w:rsidRDefault="009A3C99" w:rsidP="009A3C99">
      <w:pPr>
        <w:rPr>
          <w:rFonts w:cs="Arial"/>
          <w:sz w:val="23"/>
          <w:szCs w:val="23"/>
        </w:rPr>
      </w:pPr>
      <w:r w:rsidRPr="009A3C99">
        <w:rPr>
          <w:rFonts w:cs="Arial"/>
          <w:sz w:val="23"/>
          <w:szCs w:val="23"/>
        </w:rPr>
        <w:tab/>
        <w:t xml:space="preserve">    </w:t>
      </w:r>
      <w:proofErr w:type="gramStart"/>
      <w:r w:rsidRPr="009A3C99">
        <w:rPr>
          <w:rFonts w:cs="Arial"/>
          <w:sz w:val="23"/>
          <w:szCs w:val="23"/>
        </w:rPr>
        <w:t>presented</w:t>
      </w:r>
      <w:proofErr w:type="gramEnd"/>
      <w:r w:rsidRPr="009A3C99">
        <w:rPr>
          <w:rFonts w:cs="Arial"/>
          <w:sz w:val="23"/>
          <w:szCs w:val="23"/>
        </w:rPr>
        <w:t xml:space="preserve"> to the Governor-General for the Queen’s assent, he shall</w:t>
      </w:r>
    </w:p>
    <w:p w:rsidR="009A3C99" w:rsidRPr="009A3C99" w:rsidRDefault="009A3C99" w:rsidP="009A3C99">
      <w:pPr>
        <w:rPr>
          <w:rFonts w:cs="Arial"/>
          <w:sz w:val="23"/>
          <w:szCs w:val="23"/>
        </w:rPr>
      </w:pPr>
      <w:r w:rsidRPr="009A3C99">
        <w:rPr>
          <w:rFonts w:cs="Arial"/>
          <w:sz w:val="23"/>
          <w:szCs w:val="23"/>
        </w:rPr>
        <w:tab/>
        <w:t xml:space="preserve">    </w:t>
      </w:r>
      <w:proofErr w:type="gramStart"/>
      <w:r w:rsidRPr="009A3C99">
        <w:rPr>
          <w:rFonts w:cs="Arial"/>
          <w:sz w:val="23"/>
          <w:szCs w:val="23"/>
        </w:rPr>
        <w:t>declare</w:t>
      </w:r>
      <w:proofErr w:type="gramEnd"/>
      <w:r w:rsidRPr="009A3C99">
        <w:rPr>
          <w:rFonts w:cs="Arial"/>
          <w:sz w:val="23"/>
          <w:szCs w:val="23"/>
        </w:rPr>
        <w:t>, according to his discretion, but subject to this Constitution, that he</w:t>
      </w:r>
    </w:p>
    <w:p w:rsidR="009A3C99" w:rsidRPr="009A3C99" w:rsidRDefault="009A3C99" w:rsidP="009A3C99">
      <w:pPr>
        <w:rPr>
          <w:rFonts w:cs="Arial"/>
          <w:sz w:val="23"/>
          <w:szCs w:val="23"/>
        </w:rPr>
      </w:pPr>
      <w:r w:rsidRPr="009A3C99">
        <w:rPr>
          <w:rFonts w:cs="Arial"/>
          <w:sz w:val="23"/>
          <w:szCs w:val="23"/>
        </w:rPr>
        <w:tab/>
        <w:t xml:space="preserve">    </w:t>
      </w:r>
      <w:proofErr w:type="gramStart"/>
      <w:r w:rsidRPr="009A3C99">
        <w:rPr>
          <w:rFonts w:cs="Arial"/>
          <w:sz w:val="23"/>
          <w:szCs w:val="23"/>
        </w:rPr>
        <w:t>assents</w:t>
      </w:r>
      <w:proofErr w:type="gramEnd"/>
      <w:r w:rsidRPr="009A3C99">
        <w:rPr>
          <w:rFonts w:cs="Arial"/>
          <w:sz w:val="23"/>
          <w:szCs w:val="23"/>
        </w:rPr>
        <w:t xml:space="preserve"> in the Queen’s name, or that he withholds assent, or that he</w:t>
      </w:r>
    </w:p>
    <w:p w:rsidR="009A3C99" w:rsidRPr="00454B91" w:rsidRDefault="009A3C99" w:rsidP="004D4761">
      <w:pPr>
        <w:rPr>
          <w:rFonts w:cs="Arial"/>
          <w:sz w:val="12"/>
          <w:szCs w:val="12"/>
        </w:rPr>
      </w:pPr>
      <w:r w:rsidRPr="009A3C99">
        <w:rPr>
          <w:rFonts w:cs="Arial"/>
          <w:sz w:val="23"/>
          <w:szCs w:val="23"/>
        </w:rPr>
        <w:tab/>
        <w:t xml:space="preserve">    </w:t>
      </w:r>
      <w:proofErr w:type="gramStart"/>
      <w:r w:rsidRPr="009A3C99">
        <w:rPr>
          <w:rFonts w:cs="Arial"/>
          <w:sz w:val="23"/>
          <w:szCs w:val="23"/>
        </w:rPr>
        <w:t>reserves</w:t>
      </w:r>
      <w:proofErr w:type="gramEnd"/>
      <w:r w:rsidRPr="009A3C99">
        <w:rPr>
          <w:rFonts w:cs="Arial"/>
          <w:sz w:val="23"/>
          <w:szCs w:val="23"/>
        </w:rPr>
        <w:t xml:space="preserve"> the law for the Queen’s pleasure.</w:t>
      </w:r>
    </w:p>
    <w:p w:rsidR="009A3C99" w:rsidRPr="009A3C99" w:rsidRDefault="009A3C99" w:rsidP="009A3C99">
      <w:pPr>
        <w:rPr>
          <w:rFonts w:cs="Arial"/>
          <w:b/>
          <w:szCs w:val="24"/>
          <w:u w:val="thick" w:color="FF0000"/>
        </w:rPr>
      </w:pPr>
      <w:r w:rsidRPr="009A3C99">
        <w:rPr>
          <w:rFonts w:cs="Arial"/>
          <w:b/>
          <w:szCs w:val="24"/>
          <w:u w:val="thick" w:color="FF0000"/>
        </w:rPr>
        <w:lastRenderedPageBreak/>
        <w:t>66 Salaries of Ministers</w:t>
      </w:r>
    </w:p>
    <w:p w:rsidR="009A3C99" w:rsidRPr="009A3C99" w:rsidRDefault="009A3C99" w:rsidP="009A3C99">
      <w:pPr>
        <w:rPr>
          <w:rFonts w:cs="Arial"/>
          <w:sz w:val="8"/>
          <w:szCs w:val="8"/>
        </w:rPr>
      </w:pPr>
    </w:p>
    <w:p w:rsidR="009A3C99" w:rsidRPr="009A3C99" w:rsidRDefault="009A3C99" w:rsidP="009A3C99">
      <w:pPr>
        <w:rPr>
          <w:rFonts w:cs="Arial"/>
          <w:szCs w:val="24"/>
        </w:rPr>
      </w:pPr>
      <w:r w:rsidRPr="009A3C99">
        <w:rPr>
          <w:rFonts w:cs="Arial"/>
          <w:szCs w:val="24"/>
        </w:rPr>
        <w:t xml:space="preserve">          66. There shall be </w:t>
      </w:r>
      <w:r w:rsidRPr="009A3C99">
        <w:rPr>
          <w:rFonts w:cs="Arial"/>
          <w:szCs w:val="24"/>
          <w:u w:val="single"/>
        </w:rPr>
        <w:t>payable to the Queen</w:t>
      </w:r>
      <w:r w:rsidRPr="009A3C99">
        <w:rPr>
          <w:rFonts w:cs="Arial"/>
          <w:szCs w:val="24"/>
        </w:rPr>
        <w:t>,</w:t>
      </w:r>
    </w:p>
    <w:p w:rsidR="009A3C99" w:rsidRPr="009A3C99" w:rsidRDefault="009A3C99" w:rsidP="009A3C99">
      <w:pPr>
        <w:rPr>
          <w:rFonts w:cs="Arial"/>
          <w:szCs w:val="24"/>
        </w:rPr>
      </w:pPr>
      <w:r w:rsidRPr="009A3C99">
        <w:rPr>
          <w:rFonts w:cs="Arial"/>
          <w:szCs w:val="24"/>
        </w:rPr>
        <w:t xml:space="preserve">                </w:t>
      </w:r>
      <w:proofErr w:type="gramStart"/>
      <w:r w:rsidRPr="009A3C99">
        <w:rPr>
          <w:rFonts w:cs="Arial"/>
          <w:szCs w:val="24"/>
          <w:u w:val="single"/>
        </w:rPr>
        <w:t>out</w:t>
      </w:r>
      <w:proofErr w:type="gramEnd"/>
      <w:r w:rsidRPr="009A3C99">
        <w:rPr>
          <w:rFonts w:cs="Arial"/>
          <w:szCs w:val="24"/>
          <w:u w:val="single"/>
        </w:rPr>
        <w:t xml:space="preserve"> of the Consolidated Revenue Fund of the Commonwealth</w:t>
      </w:r>
      <w:r w:rsidRPr="009A3C99">
        <w:rPr>
          <w:rFonts w:cs="Arial"/>
          <w:szCs w:val="24"/>
        </w:rPr>
        <w:t>,</w:t>
      </w:r>
    </w:p>
    <w:p w:rsidR="009A3C99" w:rsidRPr="009A3C99" w:rsidRDefault="009A3C99" w:rsidP="009A3C99">
      <w:pPr>
        <w:rPr>
          <w:rFonts w:cs="Arial"/>
          <w:szCs w:val="24"/>
        </w:rPr>
      </w:pPr>
      <w:r w:rsidRPr="009A3C99">
        <w:rPr>
          <w:rFonts w:cs="Arial"/>
          <w:szCs w:val="24"/>
        </w:rPr>
        <w:t xml:space="preserve">                </w:t>
      </w:r>
      <w:proofErr w:type="gramStart"/>
      <w:r w:rsidRPr="009A3C99">
        <w:rPr>
          <w:rFonts w:cs="Arial"/>
          <w:szCs w:val="24"/>
        </w:rPr>
        <w:t>for</w:t>
      </w:r>
      <w:proofErr w:type="gramEnd"/>
      <w:r w:rsidRPr="009A3C99">
        <w:rPr>
          <w:rFonts w:cs="Arial"/>
          <w:szCs w:val="24"/>
        </w:rPr>
        <w:t xml:space="preserve"> the </w:t>
      </w:r>
      <w:r w:rsidRPr="009A3C99">
        <w:rPr>
          <w:rFonts w:cs="Arial"/>
          <w:szCs w:val="24"/>
          <w:u w:val="single"/>
        </w:rPr>
        <w:t>salaries</w:t>
      </w:r>
      <w:r w:rsidRPr="009A3C99">
        <w:rPr>
          <w:rFonts w:cs="Arial"/>
          <w:szCs w:val="24"/>
        </w:rPr>
        <w:t xml:space="preserve"> of the </w:t>
      </w:r>
      <w:r w:rsidRPr="009A3C99">
        <w:rPr>
          <w:rFonts w:cs="Arial"/>
          <w:szCs w:val="24"/>
          <w:u w:val="single"/>
        </w:rPr>
        <w:t>Ministers of State</w:t>
      </w:r>
      <w:r w:rsidRPr="009A3C99">
        <w:rPr>
          <w:rFonts w:cs="Arial"/>
          <w:szCs w:val="24"/>
        </w:rPr>
        <w:t>,</w:t>
      </w:r>
    </w:p>
    <w:p w:rsidR="009A3C99" w:rsidRPr="009A3C99" w:rsidRDefault="009A3C99" w:rsidP="009A3C99">
      <w:pPr>
        <w:rPr>
          <w:rFonts w:cs="Arial"/>
          <w:szCs w:val="24"/>
        </w:rPr>
      </w:pPr>
      <w:r w:rsidRPr="009A3C99">
        <w:rPr>
          <w:rFonts w:cs="Arial"/>
          <w:szCs w:val="24"/>
        </w:rPr>
        <w:t xml:space="preserve">                </w:t>
      </w:r>
      <w:proofErr w:type="gramStart"/>
      <w:r w:rsidRPr="009A3C99">
        <w:rPr>
          <w:rFonts w:cs="Arial"/>
          <w:szCs w:val="24"/>
        </w:rPr>
        <w:t>an</w:t>
      </w:r>
      <w:proofErr w:type="gramEnd"/>
      <w:r w:rsidRPr="009A3C99">
        <w:rPr>
          <w:rFonts w:cs="Arial"/>
          <w:szCs w:val="24"/>
        </w:rPr>
        <w:t xml:space="preserve"> annual sum which, until the Parliament otherwise provides,</w:t>
      </w:r>
    </w:p>
    <w:p w:rsidR="009A3C99" w:rsidRDefault="009A3C99" w:rsidP="009A3C99">
      <w:pPr>
        <w:rPr>
          <w:rFonts w:cs="Arial"/>
          <w:szCs w:val="24"/>
        </w:rPr>
      </w:pPr>
      <w:r w:rsidRPr="009A3C99">
        <w:rPr>
          <w:rFonts w:cs="Arial"/>
          <w:szCs w:val="24"/>
        </w:rPr>
        <w:t xml:space="preserve">                </w:t>
      </w:r>
      <w:proofErr w:type="gramStart"/>
      <w:r w:rsidRPr="009A3C99">
        <w:rPr>
          <w:rFonts w:cs="Arial"/>
          <w:szCs w:val="24"/>
        </w:rPr>
        <w:t>shall</w:t>
      </w:r>
      <w:proofErr w:type="gramEnd"/>
      <w:r w:rsidRPr="009A3C99">
        <w:rPr>
          <w:rFonts w:cs="Arial"/>
          <w:szCs w:val="24"/>
        </w:rPr>
        <w:t xml:space="preserve"> not exceed twelve thousand </w:t>
      </w:r>
      <w:r w:rsidRPr="009A3C99">
        <w:rPr>
          <w:rFonts w:cs="Arial"/>
          <w:b/>
          <w:bCs/>
          <w:color w:val="FF0000"/>
          <w:szCs w:val="24"/>
          <w:u w:val="single"/>
        </w:rPr>
        <w:t>pounds</w:t>
      </w:r>
      <w:r w:rsidRPr="009A3C99">
        <w:rPr>
          <w:rFonts w:cs="Arial"/>
          <w:szCs w:val="24"/>
        </w:rPr>
        <w:t xml:space="preserve"> a year.</w:t>
      </w:r>
    </w:p>
    <w:p w:rsidR="00291404" w:rsidRDefault="00291404" w:rsidP="009A3C99">
      <w:pPr>
        <w:rPr>
          <w:rFonts w:cs="Arial"/>
          <w:szCs w:val="24"/>
        </w:rPr>
      </w:pPr>
    </w:p>
    <w:p w:rsidR="00291404" w:rsidRDefault="00291404" w:rsidP="009A3C99">
      <w:r>
        <w:t xml:space="preserve">The Commissioner </w:t>
      </w:r>
      <w:r w:rsidRPr="00291404">
        <w:rPr>
          <w:i/>
          <w:color w:val="FF0000"/>
        </w:rPr>
        <w:t>(enforcing Treason</w:t>
      </w:r>
      <w:r>
        <w:rPr>
          <w:i/>
          <w:color w:val="FF0000"/>
        </w:rPr>
        <w:t>)</w:t>
      </w:r>
      <w:r>
        <w:t xml:space="preserve"> submitted his final report to the Governor-General </w:t>
      </w:r>
      <w:r>
        <w:rPr>
          <w:i/>
          <w:color w:val="FF0000"/>
        </w:rPr>
        <w:t>(Sitting in Treason w</w:t>
      </w:r>
      <w:r w:rsidR="003A71E1">
        <w:rPr>
          <w:i/>
          <w:color w:val="FF0000"/>
        </w:rPr>
        <w:t>itho</w:t>
      </w:r>
      <w:r>
        <w:rPr>
          <w:i/>
          <w:color w:val="FF0000"/>
        </w:rPr>
        <w:t>u</w:t>
      </w:r>
      <w:r w:rsidR="003A71E1">
        <w:rPr>
          <w:i/>
          <w:color w:val="FF0000"/>
        </w:rPr>
        <w:t xml:space="preserve">t Crown and Constitutional </w:t>
      </w:r>
      <w:proofErr w:type="gramStart"/>
      <w:r w:rsidR="003A71E1">
        <w:rPr>
          <w:i/>
          <w:color w:val="FF0000"/>
        </w:rPr>
        <w:t>Authority</w:t>
      </w:r>
      <w:r>
        <w:rPr>
          <w:i/>
          <w:color w:val="FF0000"/>
        </w:rPr>
        <w:t xml:space="preserve"> )</w:t>
      </w:r>
      <w:proofErr w:type="gramEnd"/>
      <w:r>
        <w:t xml:space="preserve"> on 1 February 2019.</w:t>
      </w:r>
    </w:p>
    <w:p w:rsidR="00291404" w:rsidRPr="009A3C99" w:rsidRDefault="00291404" w:rsidP="009A3C99">
      <w:pPr>
        <w:rPr>
          <w:rFonts w:cs="Arial"/>
          <w:szCs w:val="24"/>
        </w:rPr>
      </w:pPr>
      <w:r>
        <w:t xml:space="preserve">The final report was tabled in the Australian Parliament </w:t>
      </w:r>
      <w:r>
        <w:rPr>
          <w:i/>
          <w:color w:val="FF0000"/>
        </w:rPr>
        <w:t xml:space="preserve">(sitting in Treason) </w:t>
      </w:r>
      <w:r>
        <w:t>on 4 February 2019.</w:t>
      </w:r>
    </w:p>
    <w:p w:rsidR="009A3C99" w:rsidRPr="004D4761" w:rsidRDefault="009A3C99" w:rsidP="004D4761">
      <w:pPr>
        <w:rPr>
          <w:rFonts w:eastAsia="Times New Roman" w:cs="Arial"/>
          <w:szCs w:val="24"/>
          <w:lang w:eastAsia="en-AU"/>
        </w:rPr>
      </w:pPr>
    </w:p>
    <w:p w:rsidR="009A3C99" w:rsidRDefault="00D51538" w:rsidP="009A3C99">
      <w:pPr>
        <w:pStyle w:val="NoSpacing"/>
        <w:jc w:val="center"/>
        <w:rPr>
          <w:lang w:eastAsia="en-AU"/>
        </w:rPr>
      </w:pPr>
      <w:r>
        <w:rPr>
          <w:lang w:eastAsia="en-AU"/>
        </w:rPr>
        <w:t>The above</w:t>
      </w:r>
      <w:r w:rsidR="009A3C99">
        <w:rPr>
          <w:lang w:eastAsia="en-AU"/>
        </w:rPr>
        <w:t xml:space="preserve"> sections are all the same within Our Primary Law,</w:t>
      </w:r>
    </w:p>
    <w:p w:rsidR="00291404" w:rsidRPr="00291404" w:rsidRDefault="00291404" w:rsidP="00291404">
      <w:pPr>
        <w:jc w:val="center"/>
        <w:rPr>
          <w:b/>
          <w:sz w:val="32"/>
          <w:szCs w:val="32"/>
        </w:rPr>
      </w:pPr>
      <w:r w:rsidRPr="00291404">
        <w:rPr>
          <w:b/>
          <w:noProof/>
          <w:sz w:val="32"/>
          <w:szCs w:val="32"/>
          <w:lang w:eastAsia="en-AU"/>
        </w:rPr>
        <w:drawing>
          <wp:inline distT="0" distB="0" distL="0" distR="0" wp14:anchorId="20338864" wp14:editId="74043326">
            <wp:extent cx="1317805" cy="861290"/>
            <wp:effectExtent l="0" t="0" r="0" b="0"/>
            <wp:docPr id="7" name="Picture 7" descr="C:\D PICS\7 C A C A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 PICS\7 C A C A .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644" cy="866413"/>
                    </a:xfrm>
                    <a:prstGeom prst="rect">
                      <a:avLst/>
                    </a:prstGeom>
                    <a:noFill/>
                    <a:ln>
                      <a:noFill/>
                    </a:ln>
                  </pic:spPr>
                </pic:pic>
              </a:graphicData>
            </a:graphic>
          </wp:inline>
        </w:drawing>
      </w:r>
    </w:p>
    <w:p w:rsidR="00291404" w:rsidRPr="00291404" w:rsidRDefault="00291404" w:rsidP="00291404">
      <w:pPr>
        <w:jc w:val="center"/>
        <w:rPr>
          <w:b/>
          <w:sz w:val="28"/>
          <w:szCs w:val="28"/>
        </w:rPr>
      </w:pPr>
      <w:r w:rsidRPr="00291404">
        <w:rPr>
          <w:b/>
          <w:sz w:val="28"/>
          <w:szCs w:val="28"/>
        </w:rPr>
        <w:t>Our Primary Law, Commonwealth of Australia Constitution Act 1901 as Proclaimed and Gazetted.</w:t>
      </w:r>
    </w:p>
    <w:p w:rsidR="00291404" w:rsidRPr="00291404" w:rsidRDefault="00291404" w:rsidP="00291404">
      <w:pPr>
        <w:jc w:val="center"/>
        <w:rPr>
          <w:b/>
          <w:i/>
          <w:iCs/>
          <w:sz w:val="16"/>
          <w:szCs w:val="16"/>
        </w:rPr>
      </w:pPr>
      <w:r w:rsidRPr="00291404">
        <w:rPr>
          <w:b/>
          <w:i/>
          <w:iCs/>
          <w:sz w:val="28"/>
          <w:szCs w:val="28"/>
        </w:rPr>
        <w:t xml:space="preserve"> </w:t>
      </w:r>
    </w:p>
    <w:p w:rsidR="00291404" w:rsidRPr="00291404" w:rsidRDefault="00291404" w:rsidP="00291404">
      <w:pPr>
        <w:jc w:val="center"/>
        <w:rPr>
          <w:b/>
          <w:szCs w:val="24"/>
        </w:rPr>
      </w:pPr>
      <w:r w:rsidRPr="00291404">
        <w:rPr>
          <w:b/>
          <w:szCs w:val="24"/>
        </w:rPr>
        <w:t xml:space="preserve">Political Parties are not within Our Primary Law, Commonwealth of Australia Constitution Act 1901 as Proclaimed and Gazetted </w:t>
      </w:r>
    </w:p>
    <w:p w:rsidR="00291404" w:rsidRPr="00291404" w:rsidRDefault="00291404" w:rsidP="00291404">
      <w:pPr>
        <w:jc w:val="center"/>
        <w:rPr>
          <w:b/>
          <w:sz w:val="8"/>
          <w:szCs w:val="8"/>
        </w:rPr>
      </w:pPr>
      <w:r w:rsidRPr="00291404">
        <w:rPr>
          <w:b/>
          <w:szCs w:val="24"/>
        </w:rPr>
        <w:t xml:space="preserve"> Political Parties corporate Commonwealth of Australia </w:t>
      </w:r>
      <w:r w:rsidRPr="00291404">
        <w:rPr>
          <w:rFonts w:cs="Arial"/>
          <w:b/>
          <w:szCs w:val="24"/>
        </w:rPr>
        <w:t>©</w:t>
      </w:r>
      <w:r w:rsidRPr="00291404">
        <w:rPr>
          <w:b/>
          <w:szCs w:val="24"/>
        </w:rPr>
        <w:t xml:space="preserve"> Copyrighted Australia’s Constitution under their Queen of Australia Seal.</w:t>
      </w:r>
    </w:p>
    <w:p w:rsidR="00291404" w:rsidRPr="00291404" w:rsidRDefault="00291404" w:rsidP="00291404">
      <w:pPr>
        <w:jc w:val="center"/>
        <w:rPr>
          <w:b/>
          <w:sz w:val="8"/>
          <w:szCs w:val="8"/>
        </w:rPr>
      </w:pPr>
    </w:p>
    <w:p w:rsidR="00291404" w:rsidRPr="00291404" w:rsidRDefault="00291404" w:rsidP="00291404">
      <w:pPr>
        <w:jc w:val="center"/>
        <w:rPr>
          <w:b/>
          <w:sz w:val="16"/>
          <w:szCs w:val="16"/>
        </w:rPr>
      </w:pPr>
      <w:r w:rsidRPr="00291404">
        <w:rPr>
          <w:b/>
          <w:sz w:val="28"/>
          <w:szCs w:val="28"/>
        </w:rPr>
        <w:t>No Crown and Constitutional Authority</w:t>
      </w:r>
    </w:p>
    <w:p w:rsidR="00291404" w:rsidRPr="00291404" w:rsidRDefault="00291404" w:rsidP="00291404">
      <w:pPr>
        <w:jc w:val="center"/>
        <w:rPr>
          <w:b/>
          <w:sz w:val="16"/>
          <w:szCs w:val="16"/>
        </w:rPr>
      </w:pPr>
    </w:p>
    <w:p w:rsidR="00291404" w:rsidRPr="00291404" w:rsidRDefault="00291404" w:rsidP="00291404">
      <w:pPr>
        <w:jc w:val="center"/>
        <w:rPr>
          <w:b/>
          <w:color w:val="FF0000"/>
          <w:sz w:val="28"/>
          <w:szCs w:val="28"/>
        </w:rPr>
      </w:pPr>
      <w:r w:rsidRPr="00291404">
        <w:rPr>
          <w:b/>
          <w:i/>
          <w:iCs/>
          <w:color w:val="FF0000"/>
          <w:sz w:val="28"/>
          <w:szCs w:val="28"/>
        </w:rPr>
        <w:t xml:space="preserve">How on earth ANYONE alleging to be our elected leaders can take ownership through copyright of the </w:t>
      </w:r>
    </w:p>
    <w:p w:rsidR="009A3C99" w:rsidRDefault="00291404" w:rsidP="00291404">
      <w:pPr>
        <w:pStyle w:val="NoSpacing"/>
        <w:jc w:val="center"/>
        <w:rPr>
          <w:b/>
          <w:i/>
          <w:iCs/>
          <w:color w:val="FF0000"/>
          <w:sz w:val="16"/>
          <w:szCs w:val="16"/>
        </w:rPr>
      </w:pPr>
      <w:r w:rsidRPr="00291404">
        <w:rPr>
          <w:b/>
          <w:i/>
          <w:iCs/>
          <w:color w:val="FF0000"/>
          <w:sz w:val="28"/>
          <w:szCs w:val="28"/>
        </w:rPr>
        <w:t>PEOPLE’S CONSTITUTION.</w:t>
      </w:r>
    </w:p>
    <w:p w:rsidR="00291404" w:rsidRPr="00291404" w:rsidRDefault="00291404" w:rsidP="00291404">
      <w:pPr>
        <w:pStyle w:val="NoSpacing"/>
        <w:jc w:val="center"/>
        <w:rPr>
          <w:sz w:val="16"/>
          <w:szCs w:val="16"/>
          <w:lang w:eastAsia="en-AU"/>
        </w:rPr>
      </w:pPr>
    </w:p>
    <w:p w:rsidR="003A71E1" w:rsidRDefault="00291404" w:rsidP="00291404">
      <w:pPr>
        <w:pStyle w:val="NoSpacing"/>
        <w:jc w:val="center"/>
        <w:rPr>
          <w:b/>
          <w:sz w:val="16"/>
          <w:szCs w:val="16"/>
          <w:lang w:val="en"/>
        </w:rPr>
      </w:pPr>
      <w:r>
        <w:rPr>
          <w:b/>
          <w:sz w:val="36"/>
          <w:szCs w:val="36"/>
          <w:lang w:val="en"/>
        </w:rPr>
        <w:t xml:space="preserve"> </w:t>
      </w:r>
      <w:r w:rsidRPr="00291404">
        <w:rPr>
          <w:b/>
          <w:sz w:val="36"/>
          <w:szCs w:val="36"/>
          <w:lang w:val="en"/>
        </w:rPr>
        <w:t>Financial Services Royal Commission</w:t>
      </w:r>
      <w:r w:rsidR="003A71E1">
        <w:rPr>
          <w:b/>
          <w:sz w:val="36"/>
          <w:szCs w:val="36"/>
          <w:lang w:val="en"/>
        </w:rPr>
        <w:t xml:space="preserve"> </w:t>
      </w:r>
      <w:r w:rsidRPr="00291404">
        <w:rPr>
          <w:b/>
          <w:sz w:val="36"/>
          <w:szCs w:val="36"/>
          <w:lang w:val="en"/>
        </w:rPr>
        <w:t>was a</w:t>
      </w:r>
      <w:r>
        <w:rPr>
          <w:b/>
          <w:sz w:val="36"/>
          <w:szCs w:val="36"/>
          <w:lang w:val="en"/>
        </w:rPr>
        <w:t xml:space="preserve"> Treasonous </w:t>
      </w:r>
      <w:r w:rsidR="003A71E1">
        <w:rPr>
          <w:b/>
          <w:sz w:val="36"/>
          <w:szCs w:val="36"/>
          <w:lang w:val="en"/>
        </w:rPr>
        <w:t>System to con the people.</w:t>
      </w:r>
    </w:p>
    <w:p w:rsidR="003A71E1" w:rsidRPr="003A71E1" w:rsidRDefault="003A71E1" w:rsidP="00291404">
      <w:pPr>
        <w:pStyle w:val="NoSpacing"/>
        <w:jc w:val="center"/>
        <w:rPr>
          <w:b/>
          <w:sz w:val="16"/>
          <w:szCs w:val="16"/>
          <w:lang w:val="en"/>
        </w:rPr>
      </w:pPr>
    </w:p>
    <w:p w:rsidR="003A71E1" w:rsidRDefault="003A71E1" w:rsidP="003A71E1">
      <w:pPr>
        <w:pStyle w:val="Default"/>
        <w:rPr>
          <w:sz w:val="8"/>
          <w:szCs w:val="8"/>
        </w:rPr>
      </w:pPr>
      <w:r>
        <w:rPr>
          <w:b/>
          <w:bCs/>
          <w:sz w:val="28"/>
          <w:szCs w:val="28"/>
        </w:rPr>
        <w:t>Think People</w:t>
      </w:r>
      <w:r>
        <w:rPr>
          <w:sz w:val="23"/>
          <w:szCs w:val="23"/>
        </w:rPr>
        <w:t xml:space="preserve">, No body represents us, </w:t>
      </w:r>
    </w:p>
    <w:p w:rsidR="003A71E1" w:rsidRPr="003A71E1" w:rsidRDefault="003A71E1" w:rsidP="003A71E1">
      <w:pPr>
        <w:pStyle w:val="Default"/>
        <w:rPr>
          <w:sz w:val="8"/>
          <w:szCs w:val="8"/>
        </w:rPr>
      </w:pPr>
    </w:p>
    <w:p w:rsidR="003A71E1" w:rsidRDefault="003A71E1" w:rsidP="003A71E1">
      <w:pPr>
        <w:pStyle w:val="Default"/>
        <w:rPr>
          <w:sz w:val="23"/>
          <w:szCs w:val="23"/>
        </w:rPr>
      </w:pPr>
      <w:r>
        <w:rPr>
          <w:sz w:val="23"/>
          <w:szCs w:val="23"/>
        </w:rPr>
        <w:t xml:space="preserve">Queen paid in Counterfeit Dollars, </w:t>
      </w:r>
    </w:p>
    <w:p w:rsidR="003A71E1" w:rsidRDefault="003A71E1" w:rsidP="003A71E1">
      <w:pPr>
        <w:pStyle w:val="Default"/>
        <w:rPr>
          <w:sz w:val="23"/>
          <w:szCs w:val="23"/>
        </w:rPr>
      </w:pPr>
      <w:r>
        <w:rPr>
          <w:sz w:val="23"/>
          <w:szCs w:val="23"/>
        </w:rPr>
        <w:t xml:space="preserve">Governor-General and State Governors are paid in Counterfeit Dollars, </w:t>
      </w:r>
    </w:p>
    <w:p w:rsidR="003A71E1" w:rsidRDefault="003A71E1" w:rsidP="003A71E1">
      <w:pPr>
        <w:pStyle w:val="Default"/>
        <w:rPr>
          <w:sz w:val="23"/>
          <w:szCs w:val="23"/>
        </w:rPr>
      </w:pPr>
      <w:r>
        <w:rPr>
          <w:sz w:val="23"/>
          <w:szCs w:val="23"/>
        </w:rPr>
        <w:t xml:space="preserve">All Political Parties are paid in Counterfeit Dollars, </w:t>
      </w:r>
    </w:p>
    <w:p w:rsidR="003A71E1" w:rsidRDefault="003A71E1" w:rsidP="003A71E1">
      <w:pPr>
        <w:pStyle w:val="Default"/>
        <w:rPr>
          <w:sz w:val="23"/>
          <w:szCs w:val="23"/>
        </w:rPr>
      </w:pPr>
      <w:r>
        <w:rPr>
          <w:sz w:val="23"/>
          <w:szCs w:val="23"/>
        </w:rPr>
        <w:t xml:space="preserve">The Senate and House of Representatives are paid in Counterfeit Dollars, </w:t>
      </w:r>
    </w:p>
    <w:p w:rsidR="003A71E1" w:rsidRDefault="003A71E1" w:rsidP="003A71E1">
      <w:pPr>
        <w:pStyle w:val="Default"/>
        <w:rPr>
          <w:sz w:val="23"/>
          <w:szCs w:val="23"/>
        </w:rPr>
      </w:pPr>
      <w:r>
        <w:rPr>
          <w:sz w:val="23"/>
          <w:szCs w:val="23"/>
        </w:rPr>
        <w:t xml:space="preserve">All naval and military defence of the Commonwealth, Federal and State Police are to maintain the laws of the Commonwealth, </w:t>
      </w:r>
    </w:p>
    <w:p w:rsidR="003A71E1" w:rsidRDefault="003A71E1" w:rsidP="003A71E1">
      <w:pPr>
        <w:pStyle w:val="Default"/>
        <w:rPr>
          <w:sz w:val="23"/>
          <w:szCs w:val="23"/>
        </w:rPr>
      </w:pPr>
      <w:r>
        <w:rPr>
          <w:sz w:val="23"/>
          <w:szCs w:val="23"/>
        </w:rPr>
        <w:t xml:space="preserve">No Royal Assent, Commonwealth since 1960, </w:t>
      </w:r>
    </w:p>
    <w:p w:rsidR="003A71E1" w:rsidRDefault="003A71E1" w:rsidP="003A71E1">
      <w:pPr>
        <w:pStyle w:val="Default"/>
        <w:rPr>
          <w:sz w:val="23"/>
          <w:szCs w:val="23"/>
        </w:rPr>
      </w:pPr>
      <w:r>
        <w:rPr>
          <w:sz w:val="23"/>
          <w:szCs w:val="23"/>
        </w:rPr>
        <w:t xml:space="preserve">No Royal Assent, State 1985, </w:t>
      </w:r>
    </w:p>
    <w:p w:rsidR="003A71E1" w:rsidRDefault="003A71E1" w:rsidP="003A71E1">
      <w:pPr>
        <w:pStyle w:val="Default"/>
        <w:rPr>
          <w:sz w:val="16"/>
          <w:szCs w:val="16"/>
        </w:rPr>
      </w:pPr>
      <w:r>
        <w:rPr>
          <w:sz w:val="23"/>
          <w:szCs w:val="23"/>
        </w:rPr>
        <w:t>Counterfeit Dollars Debt belongs to Treasonous Political Parties.</w:t>
      </w:r>
    </w:p>
    <w:p w:rsidR="003A71E1" w:rsidRDefault="003A71E1" w:rsidP="000F7BEF">
      <w:pPr>
        <w:pStyle w:val="Default"/>
        <w:jc w:val="center"/>
        <w:rPr>
          <w:sz w:val="23"/>
          <w:szCs w:val="23"/>
        </w:rPr>
      </w:pPr>
    </w:p>
    <w:p w:rsidR="003A71E1" w:rsidRDefault="003A71E1" w:rsidP="000F7BEF">
      <w:pPr>
        <w:pStyle w:val="NoSpacing"/>
        <w:jc w:val="center"/>
        <w:rPr>
          <w:b/>
          <w:bCs/>
          <w:sz w:val="28"/>
          <w:szCs w:val="28"/>
        </w:rPr>
      </w:pPr>
      <w:r>
        <w:rPr>
          <w:b/>
          <w:bCs/>
          <w:sz w:val="28"/>
          <w:szCs w:val="28"/>
        </w:rPr>
        <w:t>All Treasonous Political Parties sit under their own private Party Constitutions therefore they don’t represent us.</w:t>
      </w:r>
    </w:p>
    <w:p w:rsidR="0038522F" w:rsidRPr="00665B02" w:rsidRDefault="009A13B8" w:rsidP="0038522F">
      <w:pPr>
        <w:rPr>
          <w:sz w:val="28"/>
          <w:szCs w:val="28"/>
        </w:rPr>
      </w:pPr>
      <w:r>
        <w:rPr>
          <w:sz w:val="28"/>
          <w:szCs w:val="28"/>
        </w:rPr>
        <w:lastRenderedPageBreak/>
        <w:t xml:space="preserve">All Banks dealing with Statutory </w:t>
      </w:r>
      <w:r w:rsidR="0038522F">
        <w:rPr>
          <w:sz w:val="28"/>
          <w:szCs w:val="28"/>
        </w:rPr>
        <w:t xml:space="preserve">Counterfeit so-called Australian money are dealing in Fraud. This Australia created in 1973 by Treasonous Political Parties is not Our Australia as established under our Commonwealth of Australia Constitution Act 1901 as Proclaimed and Gazetted. </w:t>
      </w:r>
      <w:r w:rsidR="0038522F" w:rsidRPr="00665B02">
        <w:rPr>
          <w:sz w:val="28"/>
          <w:szCs w:val="28"/>
        </w:rPr>
        <w:t>This Trademarked Seal can be seen in every note here shown.</w:t>
      </w:r>
      <w:r>
        <w:rPr>
          <w:sz w:val="28"/>
          <w:szCs w:val="28"/>
        </w:rPr>
        <w:t xml:space="preserve"> All notes are statutory. </w:t>
      </w:r>
      <w:r w:rsidR="00454B91">
        <w:rPr>
          <w:sz w:val="28"/>
          <w:szCs w:val="28"/>
        </w:rPr>
        <w:t>You can’t Trademark a Royal Warrant.</w:t>
      </w:r>
    </w:p>
    <w:p w:rsidR="00454B91" w:rsidRDefault="00D86B44" w:rsidP="0038522F">
      <w:r>
        <w:rPr>
          <w:noProof/>
          <w:lang w:eastAsia="en-AU"/>
        </w:rPr>
        <w:drawing>
          <wp:anchor distT="0" distB="0" distL="114300" distR="114300" simplePos="0" relativeHeight="251663360" behindDoc="0" locked="0" layoutInCell="1" allowOverlap="1" wp14:anchorId="1E95EB4B" wp14:editId="787061B4">
            <wp:simplePos x="0" y="0"/>
            <wp:positionH relativeFrom="column">
              <wp:posOffset>0</wp:posOffset>
            </wp:positionH>
            <wp:positionV relativeFrom="paragraph">
              <wp:posOffset>60960</wp:posOffset>
            </wp:positionV>
            <wp:extent cx="2682240" cy="1165860"/>
            <wp:effectExtent l="0" t="0" r="3810" b="0"/>
            <wp:wrapSquare wrapText="bothSides"/>
            <wp:docPr id="18" name="Picture 18"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224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22F" w:rsidRDefault="00454B91" w:rsidP="0038522F">
      <w:proofErr w:type="gramStart"/>
      <w:r>
        <w:t>Treasonous Political Party Republican Counterfeit money.</w:t>
      </w:r>
      <w:proofErr w:type="gramEnd"/>
    </w:p>
    <w:p w:rsidR="00454B91" w:rsidRDefault="00454B91" w:rsidP="0038522F">
      <w:r>
        <w:t>This debt belongs to the Treasonous Political Parties and their members.</w:t>
      </w:r>
    </w:p>
    <w:p w:rsidR="00454B91" w:rsidRDefault="00A21ABB" w:rsidP="0038522F">
      <w:pPr>
        <w:rPr>
          <w:sz w:val="8"/>
          <w:szCs w:val="8"/>
        </w:rPr>
      </w:pPr>
      <w:r>
        <w:t>This debt doesn’t belong to the people of Our Commonwealth of Australia</w:t>
      </w:r>
    </w:p>
    <w:p w:rsidR="00A21ABB" w:rsidRDefault="00A21ABB" w:rsidP="0038522F">
      <w:pPr>
        <w:rPr>
          <w:sz w:val="8"/>
          <w:szCs w:val="8"/>
        </w:rPr>
      </w:pPr>
    </w:p>
    <w:p w:rsidR="00A21ABB" w:rsidRPr="00A21ABB" w:rsidRDefault="00A21ABB" w:rsidP="0038522F">
      <w:pPr>
        <w:rPr>
          <w:sz w:val="8"/>
          <w:szCs w:val="8"/>
        </w:rPr>
      </w:pPr>
    </w:p>
    <w:p w:rsidR="0038522F" w:rsidRDefault="0038522F" w:rsidP="0038522F">
      <w:pPr>
        <w:rPr>
          <w:sz w:val="8"/>
          <w:szCs w:val="8"/>
        </w:rPr>
      </w:pPr>
      <w:r>
        <w:rPr>
          <w:noProof/>
          <w:lang w:eastAsia="en-AU"/>
        </w:rPr>
        <w:drawing>
          <wp:inline distT="0" distB="0" distL="0" distR="0" wp14:anchorId="67FD9DB0" wp14:editId="07974926">
            <wp:extent cx="5731510" cy="2953662"/>
            <wp:effectExtent l="0" t="0" r="2540" b="0"/>
            <wp:docPr id="8" name="Picture 8" descr="C:\D DOCS\Legn Currency\Money Corp Aus\$5 DSC04137 cropp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 DOCS\Legn Currency\Money Corp Aus\$5 DSC04137 cropped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53662"/>
                    </a:xfrm>
                    <a:prstGeom prst="rect">
                      <a:avLst/>
                    </a:prstGeom>
                    <a:noFill/>
                    <a:ln>
                      <a:noFill/>
                    </a:ln>
                  </pic:spPr>
                </pic:pic>
              </a:graphicData>
            </a:graphic>
          </wp:inline>
        </w:drawing>
      </w:r>
    </w:p>
    <w:p w:rsidR="0038522F" w:rsidRPr="005D3A56" w:rsidRDefault="0038522F" w:rsidP="0038522F">
      <w:pPr>
        <w:rPr>
          <w:sz w:val="8"/>
          <w:szCs w:val="8"/>
        </w:rPr>
      </w:pPr>
    </w:p>
    <w:p w:rsidR="0038522F" w:rsidRDefault="0038522F" w:rsidP="0038522F">
      <w:r>
        <w:rPr>
          <w:noProof/>
          <w:lang w:eastAsia="en-AU"/>
        </w:rPr>
        <w:drawing>
          <wp:inline distT="0" distB="0" distL="0" distR="0" wp14:anchorId="51DDF2F9" wp14:editId="4ABF0ED3">
            <wp:extent cx="5719024" cy="2813050"/>
            <wp:effectExtent l="0" t="0" r="0" b="6350"/>
            <wp:docPr id="10" name="Picture 10" descr="C:\D DOCS\Legn Currency\Money Corp Aus\$10 DSC04238 cropped (goo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 DOCS\Legn Currency\Money Corp Aus\$10 DSC04238 cropped (good)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024" cy="2813050"/>
                    </a:xfrm>
                    <a:prstGeom prst="rect">
                      <a:avLst/>
                    </a:prstGeom>
                    <a:noFill/>
                    <a:ln>
                      <a:noFill/>
                    </a:ln>
                  </pic:spPr>
                </pic:pic>
              </a:graphicData>
            </a:graphic>
          </wp:inline>
        </w:drawing>
      </w:r>
    </w:p>
    <w:p w:rsidR="0038522F" w:rsidRDefault="00A21ABB" w:rsidP="0038522F">
      <w:r>
        <w:tab/>
      </w:r>
      <w:r>
        <w:tab/>
      </w:r>
      <w:r>
        <w:tab/>
      </w:r>
      <w:r>
        <w:tab/>
      </w:r>
      <w:r>
        <w:tab/>
      </w:r>
      <w:r>
        <w:tab/>
      </w:r>
      <w:r>
        <w:tab/>
      </w:r>
      <w:r>
        <w:tab/>
      </w:r>
      <w:r>
        <w:tab/>
      </w:r>
      <w:r w:rsidR="00C65174">
        <w:tab/>
      </w:r>
      <w:r>
        <w:t>Figure 1o</w:t>
      </w:r>
    </w:p>
    <w:p w:rsidR="0038522F" w:rsidRDefault="0038522F" w:rsidP="0038522F"/>
    <w:p w:rsidR="0038522F" w:rsidRDefault="0038522F" w:rsidP="0038522F">
      <w:pPr>
        <w:rPr>
          <w:szCs w:val="24"/>
        </w:rPr>
      </w:pPr>
      <w:r>
        <w:rPr>
          <w:noProof/>
          <w:lang w:eastAsia="en-AU"/>
        </w:rPr>
        <w:lastRenderedPageBreak/>
        <w:drawing>
          <wp:inline distT="0" distB="0" distL="0" distR="0" wp14:anchorId="1EA8A2B9" wp14:editId="46776687">
            <wp:extent cx="5506608" cy="2248110"/>
            <wp:effectExtent l="0" t="0" r="0" b="0"/>
            <wp:docPr id="11" name="Picture 11" descr="C:\D DOCS\Legn Currency\Money Corp Aus\$20 DSC04184 cropp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 DOCS\Legn Currency\Money Corp Aus\$20 DSC04184 cropped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4509" cy="2247253"/>
                    </a:xfrm>
                    <a:prstGeom prst="rect">
                      <a:avLst/>
                    </a:prstGeom>
                    <a:noFill/>
                    <a:ln>
                      <a:noFill/>
                    </a:ln>
                  </pic:spPr>
                </pic:pic>
              </a:graphicData>
            </a:graphic>
          </wp:inline>
        </w:drawing>
      </w:r>
    </w:p>
    <w:p w:rsidR="00A21ABB" w:rsidRPr="00A21ABB" w:rsidRDefault="00A21ABB" w:rsidP="0038522F">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Figure 2o</w:t>
      </w:r>
    </w:p>
    <w:p w:rsidR="0038522F" w:rsidRPr="005D3A56" w:rsidRDefault="0038522F" w:rsidP="0038522F">
      <w:pPr>
        <w:rPr>
          <w:sz w:val="8"/>
          <w:szCs w:val="8"/>
        </w:rPr>
      </w:pPr>
    </w:p>
    <w:p w:rsidR="0038522F" w:rsidRDefault="0038522F" w:rsidP="0038522F">
      <w:pPr>
        <w:rPr>
          <w:szCs w:val="24"/>
        </w:rPr>
      </w:pPr>
      <w:r w:rsidRPr="005D3A56">
        <w:rPr>
          <w:noProof/>
          <w:sz w:val="8"/>
          <w:szCs w:val="8"/>
          <w:lang w:eastAsia="en-AU"/>
        </w:rPr>
        <w:drawing>
          <wp:inline distT="0" distB="0" distL="0" distR="0" wp14:anchorId="6DA52248" wp14:editId="73210ACE">
            <wp:extent cx="5521764" cy="2142020"/>
            <wp:effectExtent l="0" t="0" r="3175" b="0"/>
            <wp:docPr id="12" name="Picture 12" descr="C:\D DOCS\Legn Currency\Money Corp Aus\$50 DSC04211 cropp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 DOCS\Legn Currency\Money Corp Aus\$50 DSC04211 cropped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8150" cy="2140618"/>
                    </a:xfrm>
                    <a:prstGeom prst="rect">
                      <a:avLst/>
                    </a:prstGeom>
                    <a:noFill/>
                    <a:ln>
                      <a:noFill/>
                    </a:ln>
                  </pic:spPr>
                </pic:pic>
              </a:graphicData>
            </a:graphic>
          </wp:inline>
        </w:drawing>
      </w:r>
    </w:p>
    <w:p w:rsidR="00A21ABB" w:rsidRPr="00A21ABB" w:rsidRDefault="00A21ABB" w:rsidP="0038522F">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Figure 5o</w:t>
      </w:r>
    </w:p>
    <w:p w:rsidR="0038522F" w:rsidRPr="005D3A56" w:rsidRDefault="0038522F" w:rsidP="0038522F">
      <w:pPr>
        <w:rPr>
          <w:sz w:val="8"/>
          <w:szCs w:val="8"/>
        </w:rPr>
      </w:pPr>
    </w:p>
    <w:p w:rsidR="0038522F" w:rsidRDefault="0038522F" w:rsidP="0038522F">
      <w:r>
        <w:rPr>
          <w:noProof/>
          <w:lang w:eastAsia="en-AU"/>
        </w:rPr>
        <w:drawing>
          <wp:inline distT="0" distB="0" distL="0" distR="0" wp14:anchorId="55A87B58" wp14:editId="3B90B835">
            <wp:extent cx="5511660" cy="2106657"/>
            <wp:effectExtent l="0" t="0" r="0" b="8255"/>
            <wp:docPr id="13" name="Picture 13" descr="C:\D DOCS\Legn Currency\Money Corp Aus\&amp;100 DSC04222 cropp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 DOCS\Legn Currency\Money Corp Aus\&amp;100 DSC04222 cropped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3703" cy="2107438"/>
                    </a:xfrm>
                    <a:prstGeom prst="rect">
                      <a:avLst/>
                    </a:prstGeom>
                    <a:noFill/>
                    <a:ln>
                      <a:noFill/>
                    </a:ln>
                  </pic:spPr>
                </pic:pic>
              </a:graphicData>
            </a:graphic>
          </wp:inline>
        </w:drawing>
      </w:r>
    </w:p>
    <w:p w:rsidR="0038522F" w:rsidRDefault="00A21ABB" w:rsidP="0038522F">
      <w:r>
        <w:tab/>
      </w:r>
      <w:r>
        <w:tab/>
      </w:r>
      <w:r>
        <w:tab/>
      </w:r>
      <w:r>
        <w:tab/>
      </w:r>
      <w:r>
        <w:tab/>
      </w:r>
      <w:r>
        <w:tab/>
      </w:r>
      <w:r>
        <w:tab/>
      </w:r>
      <w:r>
        <w:tab/>
      </w:r>
      <w:r>
        <w:tab/>
        <w:t>Figure 1oo</w:t>
      </w:r>
    </w:p>
    <w:p w:rsidR="0038522F" w:rsidRPr="00860D5A" w:rsidRDefault="0038522F" w:rsidP="0038522F">
      <w:pPr>
        <w:rPr>
          <w:color w:val="FF0000"/>
          <w:sz w:val="28"/>
          <w:szCs w:val="28"/>
        </w:rPr>
      </w:pPr>
      <w:r>
        <w:t>All Banks are in partnership with the Treasonous Political Parties, as you can’t have one with</w:t>
      </w:r>
      <w:r w:rsidR="00860D5A">
        <w:t>out</w:t>
      </w:r>
      <w:r>
        <w:t xml:space="preserve"> the other.</w:t>
      </w:r>
      <w:r w:rsidR="00A21ABB">
        <w:t xml:space="preserve"> </w:t>
      </w:r>
      <w:r w:rsidR="00A21ABB" w:rsidRPr="00860D5A">
        <w:rPr>
          <w:b/>
          <w:color w:val="FF0000"/>
          <w:sz w:val="28"/>
          <w:szCs w:val="28"/>
        </w:rPr>
        <w:t>So wha</w:t>
      </w:r>
      <w:r w:rsidR="00B44F40" w:rsidRPr="00860D5A">
        <w:rPr>
          <w:b/>
          <w:color w:val="FF0000"/>
          <w:sz w:val="28"/>
          <w:szCs w:val="28"/>
        </w:rPr>
        <w:t>t did the Treasonous Banks lend you??</w:t>
      </w:r>
    </w:p>
    <w:p w:rsidR="007562C9" w:rsidRPr="00F22D54" w:rsidRDefault="007562C9" w:rsidP="007562C9">
      <w:pPr>
        <w:jc w:val="center"/>
        <w:rPr>
          <w:b/>
          <w:color w:val="FF0000"/>
          <w:sz w:val="30"/>
          <w:szCs w:val="30"/>
        </w:rPr>
      </w:pPr>
      <w:r w:rsidRPr="00F22D54">
        <w:rPr>
          <w:b/>
          <w:color w:val="FF0000"/>
          <w:sz w:val="30"/>
          <w:szCs w:val="30"/>
        </w:rPr>
        <w:t>The Treasonous Tax man</w:t>
      </w:r>
      <w:r w:rsidR="002C3ECF">
        <w:rPr>
          <w:b/>
          <w:color w:val="FF0000"/>
          <w:sz w:val="30"/>
          <w:szCs w:val="30"/>
        </w:rPr>
        <w:t>, Courts</w:t>
      </w:r>
      <w:r w:rsidR="00182AFA">
        <w:rPr>
          <w:b/>
          <w:color w:val="FF0000"/>
          <w:sz w:val="30"/>
          <w:szCs w:val="30"/>
        </w:rPr>
        <w:t>,</w:t>
      </w:r>
      <w:r w:rsidR="002C3ECF">
        <w:rPr>
          <w:b/>
          <w:color w:val="FF0000"/>
          <w:sz w:val="30"/>
          <w:szCs w:val="30"/>
        </w:rPr>
        <w:t xml:space="preserve"> All Councils</w:t>
      </w:r>
      <w:r w:rsidRPr="00F22D54">
        <w:rPr>
          <w:b/>
          <w:color w:val="FF0000"/>
          <w:sz w:val="30"/>
          <w:szCs w:val="30"/>
        </w:rPr>
        <w:t xml:space="preserve"> </w:t>
      </w:r>
    </w:p>
    <w:p w:rsidR="00F22D54" w:rsidRPr="00F22D54" w:rsidRDefault="002C3ECF" w:rsidP="007562C9">
      <w:pPr>
        <w:jc w:val="center"/>
        <w:rPr>
          <w:b/>
          <w:color w:val="FF0000"/>
          <w:sz w:val="30"/>
          <w:szCs w:val="30"/>
        </w:rPr>
      </w:pPr>
      <w:proofErr w:type="gramStart"/>
      <w:r>
        <w:rPr>
          <w:b/>
          <w:color w:val="FF0000"/>
          <w:sz w:val="30"/>
          <w:szCs w:val="30"/>
        </w:rPr>
        <w:t>are</w:t>
      </w:r>
      <w:proofErr w:type="gramEnd"/>
      <w:r w:rsidR="00F22D54">
        <w:rPr>
          <w:b/>
          <w:color w:val="FF0000"/>
          <w:sz w:val="30"/>
          <w:szCs w:val="30"/>
        </w:rPr>
        <w:t xml:space="preserve"> extortion racket</w:t>
      </w:r>
      <w:r>
        <w:rPr>
          <w:b/>
          <w:color w:val="FF0000"/>
          <w:sz w:val="30"/>
          <w:szCs w:val="30"/>
        </w:rPr>
        <w:t>s</w:t>
      </w:r>
      <w:r w:rsidR="00F22D54">
        <w:rPr>
          <w:b/>
          <w:color w:val="FF0000"/>
          <w:sz w:val="30"/>
          <w:szCs w:val="30"/>
        </w:rPr>
        <w:t xml:space="preserve"> all charging you in</w:t>
      </w:r>
    </w:p>
    <w:p w:rsidR="0038522F" w:rsidRPr="007562C9" w:rsidRDefault="007562C9" w:rsidP="007562C9">
      <w:pPr>
        <w:jc w:val="center"/>
        <w:rPr>
          <w:b/>
          <w:szCs w:val="24"/>
        </w:rPr>
      </w:pPr>
      <w:proofErr w:type="gramStart"/>
      <w:r w:rsidRPr="00F22D54">
        <w:rPr>
          <w:b/>
          <w:color w:val="FF0000"/>
          <w:sz w:val="30"/>
          <w:szCs w:val="30"/>
        </w:rPr>
        <w:t>Counterfeit Australian Dollars.</w:t>
      </w:r>
      <w:proofErr w:type="gramEnd"/>
      <w:r w:rsidRPr="00F22D54">
        <w:rPr>
          <w:b/>
          <w:color w:val="FF0000"/>
          <w:sz w:val="30"/>
          <w:szCs w:val="30"/>
        </w:rPr>
        <w:t xml:space="preserve"> Wake up people.</w:t>
      </w:r>
    </w:p>
    <w:p w:rsidR="007562C9" w:rsidRPr="007562C9" w:rsidRDefault="0038522F" w:rsidP="0038522F">
      <w:pPr>
        <w:jc w:val="center"/>
        <w:rPr>
          <w:b/>
          <w:sz w:val="32"/>
          <w:szCs w:val="32"/>
        </w:rPr>
      </w:pPr>
      <w:r w:rsidRPr="006644B7">
        <w:rPr>
          <w:b/>
          <w:sz w:val="32"/>
          <w:szCs w:val="32"/>
        </w:rPr>
        <w:t>Politics is the science of fraud, and politicians are the professors of this science.</w:t>
      </w:r>
    </w:p>
    <w:p w:rsidR="003A71E1" w:rsidRPr="00FC1C25" w:rsidRDefault="003A71E1" w:rsidP="003A71E1">
      <w:pPr>
        <w:pStyle w:val="Default"/>
        <w:jc w:val="center"/>
        <w:rPr>
          <w:sz w:val="36"/>
          <w:szCs w:val="36"/>
          <w:u w:val="single" w:color="000000" w:themeColor="text1"/>
        </w:rPr>
      </w:pPr>
      <w:r w:rsidRPr="00FC1C25">
        <w:rPr>
          <w:b/>
          <w:bCs/>
          <w:color w:val="FF0000"/>
          <w:sz w:val="36"/>
          <w:szCs w:val="36"/>
          <w:u w:val="single" w:color="000000" w:themeColor="text1"/>
        </w:rPr>
        <w:lastRenderedPageBreak/>
        <w:t>The cold hard truth</w:t>
      </w:r>
    </w:p>
    <w:p w:rsidR="003A71E1" w:rsidRDefault="003A71E1" w:rsidP="003A71E1">
      <w:pPr>
        <w:pStyle w:val="Default"/>
        <w:jc w:val="center"/>
        <w:rPr>
          <w:sz w:val="32"/>
          <w:szCs w:val="32"/>
        </w:rPr>
      </w:pPr>
      <w:r>
        <w:rPr>
          <w:b/>
          <w:bCs/>
          <w:sz w:val="32"/>
          <w:szCs w:val="32"/>
        </w:rPr>
        <w:t>Fraud and Treason in any Contract voids the Contract.</w:t>
      </w:r>
    </w:p>
    <w:p w:rsidR="003A71E1" w:rsidRDefault="003A71E1" w:rsidP="003A71E1">
      <w:pPr>
        <w:pStyle w:val="NoSpacing"/>
        <w:jc w:val="center"/>
        <w:rPr>
          <w:b/>
          <w:bCs/>
          <w:sz w:val="12"/>
          <w:szCs w:val="12"/>
        </w:rPr>
      </w:pPr>
      <w:r>
        <w:rPr>
          <w:b/>
          <w:bCs/>
          <w:sz w:val="23"/>
          <w:szCs w:val="23"/>
        </w:rPr>
        <w:t xml:space="preserve">All Contracts in Dollars, Housing, property, farms, and businesses are void. </w:t>
      </w:r>
    </w:p>
    <w:p w:rsidR="000F7BEF" w:rsidRPr="00363B1A" w:rsidRDefault="000F7BEF" w:rsidP="003A71E1">
      <w:pPr>
        <w:pStyle w:val="NoSpacing"/>
        <w:jc w:val="center"/>
        <w:rPr>
          <w:b/>
          <w:bCs/>
          <w:sz w:val="6"/>
          <w:szCs w:val="6"/>
        </w:rPr>
      </w:pPr>
    </w:p>
    <w:p w:rsidR="000F7BEF" w:rsidRDefault="000F7BEF" w:rsidP="000F7BEF">
      <w:pPr>
        <w:pStyle w:val="Default"/>
        <w:jc w:val="center"/>
        <w:rPr>
          <w:b/>
          <w:bCs/>
          <w:sz w:val="8"/>
          <w:szCs w:val="8"/>
        </w:rPr>
      </w:pPr>
      <w:r>
        <w:rPr>
          <w:b/>
          <w:bCs/>
          <w:sz w:val="28"/>
          <w:szCs w:val="28"/>
        </w:rPr>
        <w:t>All</w:t>
      </w:r>
      <w:r w:rsidR="009A13B8">
        <w:rPr>
          <w:b/>
          <w:bCs/>
          <w:sz w:val="28"/>
          <w:szCs w:val="28"/>
        </w:rPr>
        <w:t xml:space="preserve"> Statutory</w:t>
      </w:r>
      <w:r>
        <w:rPr>
          <w:b/>
          <w:bCs/>
          <w:sz w:val="28"/>
          <w:szCs w:val="28"/>
        </w:rPr>
        <w:t xml:space="preserve"> Governor-Generals since 1960 and</w:t>
      </w:r>
    </w:p>
    <w:p w:rsidR="000F7BEF" w:rsidRPr="00363B1A" w:rsidRDefault="000F7BEF" w:rsidP="000F7BEF">
      <w:pPr>
        <w:pStyle w:val="Default"/>
        <w:jc w:val="center"/>
        <w:rPr>
          <w:sz w:val="6"/>
          <w:szCs w:val="6"/>
        </w:rPr>
      </w:pPr>
    </w:p>
    <w:p w:rsidR="000F7BEF" w:rsidRDefault="000F7BEF" w:rsidP="000F7BEF">
      <w:pPr>
        <w:pStyle w:val="Default"/>
        <w:jc w:val="center"/>
        <w:rPr>
          <w:b/>
          <w:bCs/>
          <w:sz w:val="8"/>
          <w:szCs w:val="8"/>
        </w:rPr>
      </w:pPr>
      <w:r>
        <w:rPr>
          <w:b/>
          <w:bCs/>
          <w:sz w:val="28"/>
          <w:szCs w:val="28"/>
        </w:rPr>
        <w:t>All</w:t>
      </w:r>
      <w:r w:rsidR="009A13B8">
        <w:rPr>
          <w:b/>
          <w:bCs/>
          <w:sz w:val="28"/>
          <w:szCs w:val="28"/>
        </w:rPr>
        <w:t xml:space="preserve"> Statutory</w:t>
      </w:r>
      <w:r>
        <w:rPr>
          <w:b/>
          <w:bCs/>
          <w:sz w:val="28"/>
          <w:szCs w:val="28"/>
        </w:rPr>
        <w:t xml:space="preserve"> State Governors since 1965 and</w:t>
      </w:r>
    </w:p>
    <w:p w:rsidR="000F7BEF" w:rsidRPr="00363B1A" w:rsidRDefault="000F7BEF" w:rsidP="000F7BEF">
      <w:pPr>
        <w:pStyle w:val="Default"/>
        <w:jc w:val="center"/>
        <w:rPr>
          <w:sz w:val="6"/>
          <w:szCs w:val="6"/>
        </w:rPr>
      </w:pPr>
    </w:p>
    <w:p w:rsidR="000F7BEF" w:rsidRDefault="000F7BEF" w:rsidP="000F7BEF">
      <w:pPr>
        <w:pStyle w:val="Default"/>
        <w:jc w:val="center"/>
        <w:rPr>
          <w:b/>
          <w:bCs/>
          <w:sz w:val="8"/>
          <w:szCs w:val="8"/>
        </w:rPr>
      </w:pPr>
      <w:r>
        <w:rPr>
          <w:b/>
          <w:bCs/>
          <w:sz w:val="28"/>
          <w:szCs w:val="28"/>
        </w:rPr>
        <w:t>All</w:t>
      </w:r>
      <w:r w:rsidR="009A13B8">
        <w:rPr>
          <w:b/>
          <w:bCs/>
          <w:sz w:val="28"/>
          <w:szCs w:val="28"/>
        </w:rPr>
        <w:t xml:space="preserve"> Statutory</w:t>
      </w:r>
      <w:r>
        <w:rPr>
          <w:b/>
          <w:bCs/>
          <w:sz w:val="28"/>
          <w:szCs w:val="28"/>
        </w:rPr>
        <w:t xml:space="preserve"> Parliaments, All</w:t>
      </w:r>
      <w:r w:rsidR="00A21ABB">
        <w:rPr>
          <w:b/>
          <w:bCs/>
          <w:sz w:val="28"/>
          <w:szCs w:val="28"/>
        </w:rPr>
        <w:t xml:space="preserve"> Statutory</w:t>
      </w:r>
      <w:r>
        <w:rPr>
          <w:b/>
          <w:bCs/>
          <w:sz w:val="28"/>
          <w:szCs w:val="28"/>
        </w:rPr>
        <w:t xml:space="preserve"> Governments, and</w:t>
      </w:r>
    </w:p>
    <w:p w:rsidR="000F7BEF" w:rsidRPr="00363B1A" w:rsidRDefault="000F7BEF" w:rsidP="000F7BEF">
      <w:pPr>
        <w:pStyle w:val="Default"/>
        <w:jc w:val="center"/>
        <w:rPr>
          <w:sz w:val="6"/>
          <w:szCs w:val="6"/>
        </w:rPr>
      </w:pPr>
    </w:p>
    <w:p w:rsidR="000F7BEF" w:rsidRDefault="000F7BEF" w:rsidP="000F7BEF">
      <w:pPr>
        <w:pStyle w:val="Default"/>
        <w:jc w:val="center"/>
        <w:rPr>
          <w:b/>
          <w:bCs/>
          <w:sz w:val="28"/>
          <w:szCs w:val="28"/>
        </w:rPr>
      </w:pPr>
      <w:r>
        <w:rPr>
          <w:b/>
          <w:bCs/>
          <w:sz w:val="28"/>
          <w:szCs w:val="28"/>
        </w:rPr>
        <w:t>All</w:t>
      </w:r>
      <w:r w:rsidR="009A13B8">
        <w:rPr>
          <w:b/>
          <w:bCs/>
          <w:sz w:val="28"/>
          <w:szCs w:val="28"/>
        </w:rPr>
        <w:t xml:space="preserve"> Statutory</w:t>
      </w:r>
      <w:r>
        <w:rPr>
          <w:b/>
          <w:bCs/>
          <w:sz w:val="28"/>
          <w:szCs w:val="28"/>
        </w:rPr>
        <w:t xml:space="preserve"> B</w:t>
      </w:r>
      <w:r w:rsidR="00D51538">
        <w:rPr>
          <w:b/>
          <w:bCs/>
          <w:sz w:val="28"/>
          <w:szCs w:val="28"/>
        </w:rPr>
        <w:t>anks and All</w:t>
      </w:r>
      <w:r w:rsidR="009A13B8">
        <w:rPr>
          <w:b/>
          <w:bCs/>
          <w:sz w:val="28"/>
          <w:szCs w:val="28"/>
        </w:rPr>
        <w:t xml:space="preserve"> Statutory</w:t>
      </w:r>
      <w:r w:rsidR="00D51538">
        <w:rPr>
          <w:b/>
          <w:bCs/>
          <w:sz w:val="28"/>
          <w:szCs w:val="28"/>
        </w:rPr>
        <w:t xml:space="preserve"> Judiciary</w:t>
      </w:r>
      <w:r w:rsidR="00A21ABB">
        <w:rPr>
          <w:b/>
          <w:bCs/>
          <w:sz w:val="28"/>
          <w:szCs w:val="28"/>
        </w:rPr>
        <w:t xml:space="preserve"> are</w:t>
      </w:r>
      <w:r w:rsidR="00D51538">
        <w:rPr>
          <w:b/>
          <w:bCs/>
          <w:sz w:val="28"/>
          <w:szCs w:val="28"/>
        </w:rPr>
        <w:t xml:space="preserve"> under Treason.</w:t>
      </w:r>
    </w:p>
    <w:p w:rsidR="00D51538" w:rsidRDefault="00C3162D" w:rsidP="00D51538">
      <w:pPr>
        <w:pStyle w:val="Default"/>
        <w:jc w:val="center"/>
        <w:rPr>
          <w:b/>
        </w:rPr>
      </w:pPr>
      <w:r>
        <w:rPr>
          <w:b/>
          <w:noProof/>
          <w:sz w:val="36"/>
          <w:szCs w:val="36"/>
          <w:lang w:eastAsia="en-AU"/>
        </w:rPr>
        <w:drawing>
          <wp:inline distT="0" distB="0" distL="0" distR="0" wp14:anchorId="30FC7F87" wp14:editId="61B53003">
            <wp:extent cx="5643009" cy="2970537"/>
            <wp:effectExtent l="0" t="0" r="0" b="1270"/>
            <wp:docPr id="9" name="Picture 9" descr="C:\D PICS\AA Court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PICS\AA Court .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038" cy="2972658"/>
                    </a:xfrm>
                    <a:prstGeom prst="rect">
                      <a:avLst/>
                    </a:prstGeom>
                    <a:noFill/>
                    <a:ln>
                      <a:noFill/>
                    </a:ln>
                  </pic:spPr>
                </pic:pic>
              </a:graphicData>
            </a:graphic>
          </wp:inline>
        </w:drawing>
      </w:r>
    </w:p>
    <w:p w:rsidR="00D51538" w:rsidRPr="00883838" w:rsidRDefault="00D51538" w:rsidP="00D51538">
      <w:pPr>
        <w:pStyle w:val="Default"/>
        <w:jc w:val="center"/>
        <w:rPr>
          <w:rFonts w:cstheme="minorBidi"/>
          <w:b/>
          <w:color w:val="auto"/>
          <w:sz w:val="28"/>
          <w:szCs w:val="28"/>
          <w:lang w:val="en"/>
        </w:rPr>
      </w:pPr>
      <w:r w:rsidRPr="00883838">
        <w:rPr>
          <w:b/>
          <w:sz w:val="28"/>
          <w:szCs w:val="28"/>
        </w:rPr>
        <w:t xml:space="preserve">All within the Political Parties High Court of </w:t>
      </w:r>
      <w:r w:rsidRPr="0038522F">
        <w:rPr>
          <w:b/>
          <w:sz w:val="18"/>
          <w:szCs w:val="18"/>
          <w:u w:val="single" w:color="000000" w:themeColor="text1"/>
        </w:rPr>
        <w:t>their</w:t>
      </w:r>
      <w:r w:rsidRPr="00883838">
        <w:rPr>
          <w:b/>
          <w:sz w:val="28"/>
          <w:szCs w:val="28"/>
        </w:rPr>
        <w:t xml:space="preserve"> Australia are of knowledge as in Leask</w:t>
      </w:r>
      <w:r w:rsidRPr="00883838">
        <w:rPr>
          <w:rFonts w:cstheme="minorBidi"/>
          <w:b/>
          <w:color w:val="auto"/>
          <w:sz w:val="28"/>
          <w:szCs w:val="28"/>
          <w:lang w:val="en"/>
        </w:rPr>
        <w:t xml:space="preserve"> </w:t>
      </w:r>
      <w:r w:rsidRPr="00883838">
        <w:rPr>
          <w:i/>
          <w:iCs/>
          <w:sz w:val="28"/>
          <w:szCs w:val="28"/>
        </w:rPr>
        <w:t xml:space="preserve">v </w:t>
      </w:r>
      <w:r w:rsidRPr="00883838">
        <w:rPr>
          <w:b/>
          <w:i/>
          <w:iCs/>
          <w:sz w:val="28"/>
          <w:szCs w:val="28"/>
        </w:rPr>
        <w:t>Commonwealth [1996]</w:t>
      </w:r>
      <w:r w:rsidRPr="00883838">
        <w:rPr>
          <w:rFonts w:cstheme="minorBidi"/>
          <w:b/>
          <w:color w:val="auto"/>
          <w:sz w:val="28"/>
          <w:szCs w:val="28"/>
          <w:lang w:val="en"/>
        </w:rPr>
        <w:t xml:space="preserve"> </w:t>
      </w:r>
    </w:p>
    <w:p w:rsidR="00363B1A" w:rsidRPr="00363B1A" w:rsidRDefault="00D51538" w:rsidP="00363B1A">
      <w:pPr>
        <w:pStyle w:val="NoSpacing"/>
        <w:jc w:val="center"/>
        <w:rPr>
          <w:b/>
          <w:sz w:val="30"/>
          <w:szCs w:val="30"/>
          <w:lang w:val="en"/>
        </w:rPr>
      </w:pPr>
      <w:proofErr w:type="gramStart"/>
      <w:r w:rsidRPr="00363B1A">
        <w:rPr>
          <w:b/>
          <w:sz w:val="30"/>
          <w:szCs w:val="30"/>
          <w:lang w:val="en"/>
        </w:rPr>
        <w:t>they</w:t>
      </w:r>
      <w:proofErr w:type="gramEnd"/>
      <w:r w:rsidRPr="00363B1A">
        <w:rPr>
          <w:b/>
          <w:sz w:val="30"/>
          <w:szCs w:val="30"/>
          <w:lang w:val="en"/>
        </w:rPr>
        <w:t xml:space="preserve"> tell us the Dollar has no head of power.</w:t>
      </w:r>
    </w:p>
    <w:p w:rsidR="000F7BEF" w:rsidRPr="00363B1A" w:rsidRDefault="000F7BEF" w:rsidP="00363B1A">
      <w:pPr>
        <w:pStyle w:val="NoSpacing"/>
        <w:rPr>
          <w:sz w:val="12"/>
          <w:szCs w:val="12"/>
          <w:lang w:val="en"/>
        </w:rPr>
      </w:pPr>
      <w:r w:rsidRPr="00D51538">
        <w:rPr>
          <w:sz w:val="30"/>
          <w:szCs w:val="30"/>
          <w:lang w:val="en"/>
        </w:rPr>
        <w:t xml:space="preserve"> </w:t>
      </w:r>
    </w:p>
    <w:p w:rsidR="00C3162D" w:rsidRPr="00182AFA" w:rsidRDefault="00C3162D" w:rsidP="00C3162D">
      <w:pPr>
        <w:pStyle w:val="NoSpacing"/>
        <w:jc w:val="center"/>
        <w:rPr>
          <w:b/>
          <w:sz w:val="27"/>
          <w:szCs w:val="27"/>
        </w:rPr>
      </w:pPr>
      <w:r w:rsidRPr="00182AFA">
        <w:rPr>
          <w:b/>
          <w:sz w:val="27"/>
          <w:szCs w:val="27"/>
          <w:lang w:val="en"/>
        </w:rPr>
        <w:t>Treason backed up by</w:t>
      </w:r>
      <w:r w:rsidR="009A13B8" w:rsidRPr="00182AFA">
        <w:rPr>
          <w:b/>
          <w:sz w:val="27"/>
          <w:szCs w:val="27"/>
          <w:lang w:val="en"/>
        </w:rPr>
        <w:t xml:space="preserve"> Statutory</w:t>
      </w:r>
      <w:r w:rsidRPr="00182AFA">
        <w:rPr>
          <w:b/>
          <w:sz w:val="27"/>
          <w:szCs w:val="27"/>
          <w:lang w:val="en"/>
        </w:rPr>
        <w:t xml:space="preserve"> Political Party Courts and their </w:t>
      </w:r>
      <w:r w:rsidRPr="00182AFA">
        <w:rPr>
          <w:b/>
          <w:sz w:val="27"/>
          <w:szCs w:val="27"/>
        </w:rPr>
        <w:t>Political power grows out of the barrel of a gun by their Federal Police Mercenaries and State Police Mercenaries</w:t>
      </w:r>
      <w:r w:rsidR="00182AFA">
        <w:rPr>
          <w:b/>
          <w:sz w:val="27"/>
          <w:szCs w:val="27"/>
        </w:rPr>
        <w:t>,</w:t>
      </w:r>
      <w:r w:rsidRPr="00182AFA">
        <w:rPr>
          <w:b/>
          <w:sz w:val="27"/>
          <w:szCs w:val="27"/>
        </w:rPr>
        <w:t xml:space="preserve"> paid in counterfeit </w:t>
      </w:r>
    </w:p>
    <w:p w:rsidR="00883838" w:rsidRPr="00182AFA" w:rsidRDefault="00C3162D" w:rsidP="00C3162D">
      <w:pPr>
        <w:pStyle w:val="NoSpacing"/>
        <w:jc w:val="center"/>
        <w:rPr>
          <w:b/>
          <w:bCs/>
          <w:sz w:val="27"/>
          <w:szCs w:val="27"/>
        </w:rPr>
      </w:pPr>
      <w:r w:rsidRPr="00182AFA">
        <w:rPr>
          <w:b/>
          <w:sz w:val="27"/>
          <w:szCs w:val="27"/>
        </w:rPr>
        <w:t>Fraudulent Australian Dollars</w:t>
      </w:r>
      <w:r w:rsidR="00883838" w:rsidRPr="00182AFA">
        <w:rPr>
          <w:b/>
          <w:bCs/>
          <w:sz w:val="27"/>
          <w:szCs w:val="27"/>
        </w:rPr>
        <w:t xml:space="preserve"> for </w:t>
      </w:r>
      <w:r w:rsidR="00A21ABB" w:rsidRPr="00182AFA">
        <w:rPr>
          <w:b/>
          <w:bCs/>
          <w:sz w:val="27"/>
          <w:szCs w:val="27"/>
        </w:rPr>
        <w:t>their</w:t>
      </w:r>
    </w:p>
    <w:p w:rsidR="00C3162D" w:rsidRPr="00182AFA" w:rsidRDefault="00883838" w:rsidP="00C3162D">
      <w:pPr>
        <w:pStyle w:val="NoSpacing"/>
        <w:jc w:val="center"/>
        <w:rPr>
          <w:b/>
          <w:bCs/>
          <w:sz w:val="27"/>
          <w:szCs w:val="27"/>
        </w:rPr>
      </w:pPr>
      <w:proofErr w:type="gramStart"/>
      <w:r w:rsidRPr="00182AFA">
        <w:rPr>
          <w:b/>
          <w:bCs/>
          <w:sz w:val="27"/>
          <w:szCs w:val="27"/>
        </w:rPr>
        <w:t xml:space="preserve">Political Party </w:t>
      </w:r>
      <w:r w:rsidR="00D51538" w:rsidRPr="00182AFA">
        <w:rPr>
          <w:b/>
          <w:bCs/>
          <w:sz w:val="27"/>
          <w:szCs w:val="27"/>
        </w:rPr>
        <w:t>slow coup.</w:t>
      </w:r>
      <w:proofErr w:type="gramEnd"/>
    </w:p>
    <w:p w:rsidR="00883838" w:rsidRPr="00363B1A" w:rsidRDefault="00883838" w:rsidP="00C3162D">
      <w:pPr>
        <w:pStyle w:val="NoSpacing"/>
        <w:jc w:val="center"/>
        <w:rPr>
          <w:b/>
          <w:bCs/>
          <w:sz w:val="4"/>
          <w:szCs w:val="4"/>
        </w:rPr>
      </w:pPr>
    </w:p>
    <w:p w:rsidR="00883838" w:rsidRPr="00363B1A" w:rsidRDefault="00883838" w:rsidP="00C3162D">
      <w:pPr>
        <w:pStyle w:val="NoSpacing"/>
        <w:jc w:val="center"/>
        <w:rPr>
          <w:b/>
          <w:bCs/>
          <w:sz w:val="32"/>
          <w:szCs w:val="32"/>
        </w:rPr>
      </w:pPr>
      <w:r w:rsidRPr="00363B1A">
        <w:rPr>
          <w:b/>
          <w:bCs/>
          <w:sz w:val="32"/>
          <w:szCs w:val="32"/>
        </w:rPr>
        <w:t>Treason still holds the Death Penalty</w:t>
      </w:r>
    </w:p>
    <w:p w:rsidR="0038522F" w:rsidRPr="0038522F" w:rsidRDefault="0038522F" w:rsidP="00C3162D">
      <w:pPr>
        <w:pStyle w:val="NoSpacing"/>
        <w:jc w:val="center"/>
        <w:rPr>
          <w:b/>
          <w:sz w:val="28"/>
          <w:szCs w:val="28"/>
          <w:lang w:val="en"/>
        </w:rPr>
      </w:pPr>
      <w:r>
        <w:rPr>
          <w:b/>
          <w:sz w:val="28"/>
          <w:szCs w:val="28"/>
          <w:lang w:val="en"/>
        </w:rPr>
        <w:t xml:space="preserve">If you can find a good cop without going to the crematory he will tell you </w:t>
      </w:r>
    </w:p>
    <w:p w:rsidR="00B162C9" w:rsidRPr="00363B1A" w:rsidRDefault="000F7BEF" w:rsidP="0038522F">
      <w:pPr>
        <w:pStyle w:val="NoSpacing"/>
        <w:jc w:val="center"/>
        <w:rPr>
          <w:b/>
          <w:color w:val="FF0000"/>
          <w:sz w:val="36"/>
          <w:szCs w:val="36"/>
        </w:rPr>
      </w:pPr>
      <w:r w:rsidRPr="00363B1A">
        <w:rPr>
          <w:b/>
          <w:color w:val="FF0000"/>
          <w:sz w:val="36"/>
          <w:szCs w:val="36"/>
        </w:rPr>
        <w:t>Follow the money</w:t>
      </w:r>
    </w:p>
    <w:p w:rsidR="00AC11B7" w:rsidRPr="00363B1A" w:rsidRDefault="00AC11B7" w:rsidP="0038522F">
      <w:pPr>
        <w:pStyle w:val="NoSpacing"/>
        <w:jc w:val="center"/>
        <w:rPr>
          <w:b/>
          <w:color w:val="FF0000"/>
          <w:sz w:val="6"/>
          <w:szCs w:val="6"/>
        </w:rPr>
      </w:pPr>
    </w:p>
    <w:p w:rsidR="00FC1C25" w:rsidRPr="00FC1C25" w:rsidRDefault="00FC1C25" w:rsidP="00FC1C25">
      <w:pPr>
        <w:rPr>
          <w:szCs w:val="24"/>
        </w:rPr>
      </w:pPr>
      <w:r w:rsidRPr="00FC1C25">
        <w:rPr>
          <w:szCs w:val="24"/>
        </w:rPr>
        <w:t>I _ _</w:t>
      </w:r>
      <w:proofErr w:type="gramStart"/>
      <w:r w:rsidRPr="00FC1C25">
        <w:rPr>
          <w:szCs w:val="24"/>
        </w:rPr>
        <w:t>  _</w:t>
      </w:r>
      <w:proofErr w:type="gramEnd"/>
      <w:r w:rsidRPr="00FC1C25">
        <w:rPr>
          <w:szCs w:val="24"/>
        </w:rPr>
        <w:t xml:space="preserve"> _  _ _ _ _ _ _ _ _ _ _ _ _ _ _ _ _ _ _ _ _ _ _ _ _ _ _ _ _ _ _ _ _ _</w:t>
      </w:r>
    </w:p>
    <w:p w:rsidR="00FC1C25" w:rsidRDefault="00FC1C25" w:rsidP="00FC1C25">
      <w:pPr>
        <w:rPr>
          <w:sz w:val="16"/>
          <w:szCs w:val="16"/>
        </w:rPr>
      </w:pPr>
      <w:proofErr w:type="gramStart"/>
      <w:r w:rsidRPr="00FC1C25">
        <w:rPr>
          <w:szCs w:val="24"/>
        </w:rPr>
        <w:t>have</w:t>
      </w:r>
      <w:proofErr w:type="gramEnd"/>
      <w:r w:rsidRPr="00FC1C25">
        <w:rPr>
          <w:szCs w:val="24"/>
        </w:rPr>
        <w:t xml:space="preserve"> transferred the guilt of knowledge of Treason to you </w:t>
      </w:r>
    </w:p>
    <w:p w:rsidR="00FC1C25" w:rsidRPr="00FC1C25" w:rsidRDefault="00FC1C25" w:rsidP="00FC1C25">
      <w:pPr>
        <w:rPr>
          <w:sz w:val="16"/>
          <w:szCs w:val="16"/>
        </w:rPr>
      </w:pPr>
    </w:p>
    <w:p w:rsidR="00FC1C25" w:rsidRPr="00FC1C25" w:rsidRDefault="00FC1C25" w:rsidP="00FC1C25">
      <w:pPr>
        <w:rPr>
          <w:szCs w:val="24"/>
        </w:rPr>
      </w:pPr>
      <w:r w:rsidRPr="00FC1C25">
        <w:rPr>
          <w:szCs w:val="24"/>
        </w:rPr>
        <w:t xml:space="preserve">_ _  _ _  _ _ _  _ _ _ _ _ _ _ _ _ _ _ _ _ _ _ _  _ _ _ _ _ _ _ _ _ _ _ _ _ _ </w:t>
      </w:r>
    </w:p>
    <w:p w:rsidR="00FC1C25" w:rsidRDefault="00FC1C25" w:rsidP="00FC1C25">
      <w:pPr>
        <w:rPr>
          <w:sz w:val="8"/>
          <w:szCs w:val="8"/>
        </w:rPr>
      </w:pPr>
      <w:proofErr w:type="gramStart"/>
      <w:r w:rsidRPr="00FC1C25">
        <w:rPr>
          <w:szCs w:val="24"/>
        </w:rPr>
        <w:t>and</w:t>
      </w:r>
      <w:proofErr w:type="gramEnd"/>
      <w:r w:rsidRPr="00FC1C25">
        <w:rPr>
          <w:szCs w:val="24"/>
        </w:rPr>
        <w:t xml:space="preserve"> to your heirs and successors.</w:t>
      </w:r>
    </w:p>
    <w:p w:rsidR="006254F6" w:rsidRPr="0064368F" w:rsidRDefault="0064368F" w:rsidP="0064368F">
      <w:pPr>
        <w:jc w:val="center"/>
        <w:rPr>
          <w:b/>
          <w:sz w:val="32"/>
          <w:szCs w:val="32"/>
        </w:rPr>
      </w:pPr>
      <w:r w:rsidRPr="0064368F">
        <w:rPr>
          <w:b/>
          <w:sz w:val="32"/>
          <w:szCs w:val="32"/>
        </w:rPr>
        <w:t>Political</w:t>
      </w:r>
      <w:r>
        <w:rPr>
          <w:b/>
          <w:sz w:val="32"/>
          <w:szCs w:val="32"/>
        </w:rPr>
        <w:t xml:space="preserve"> Parties are the Republic</w:t>
      </w:r>
      <w:bookmarkStart w:id="0" w:name="_GoBack"/>
      <w:bookmarkEnd w:id="0"/>
    </w:p>
    <w:p w:rsidR="00363B1A" w:rsidRPr="00D86B44" w:rsidRDefault="00D86B44" w:rsidP="00363B1A">
      <w:pPr>
        <w:jc w:val="center"/>
        <w:rPr>
          <w:b/>
          <w:bCs/>
          <w:sz w:val="32"/>
          <w:szCs w:val="32"/>
          <w:u w:val="single"/>
        </w:rPr>
      </w:pPr>
      <w:r w:rsidRPr="00D86B44">
        <w:rPr>
          <w:b/>
          <w:bCs/>
          <w:sz w:val="32"/>
          <w:szCs w:val="32"/>
          <w:u w:val="single"/>
        </w:rPr>
        <w:t>In 1999 we voted all the Political Parties and their Republic Acts OUT and voted to stay as a Constitutional Monarchy</w:t>
      </w:r>
    </w:p>
    <w:sectPr w:rsidR="00363B1A" w:rsidRPr="00D86B4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614" w:rsidRDefault="007B4614" w:rsidP="0038522F">
      <w:r>
        <w:separator/>
      </w:r>
    </w:p>
  </w:endnote>
  <w:endnote w:type="continuationSeparator" w:id="0">
    <w:p w:rsidR="007B4614" w:rsidRDefault="007B4614" w:rsidP="00385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009477"/>
      <w:docPartObj>
        <w:docPartGallery w:val="Page Numbers (Bottom of Page)"/>
        <w:docPartUnique/>
      </w:docPartObj>
    </w:sdtPr>
    <w:sdtEndPr/>
    <w:sdtContent>
      <w:sdt>
        <w:sdtPr>
          <w:id w:val="860082579"/>
          <w:docPartObj>
            <w:docPartGallery w:val="Page Numbers (Top of Page)"/>
            <w:docPartUnique/>
          </w:docPartObj>
        </w:sdtPr>
        <w:sdtEndPr/>
        <w:sdtContent>
          <w:p w:rsidR="0038522F" w:rsidRDefault="0038522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C43F4A">
              <w:rPr>
                <w:b/>
                <w:bCs/>
                <w:noProof/>
              </w:rPr>
              <w:t>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43F4A">
              <w:rPr>
                <w:b/>
                <w:bCs/>
                <w:noProof/>
              </w:rPr>
              <w:t>9</w:t>
            </w:r>
            <w:r>
              <w:rPr>
                <w:b/>
                <w:bCs/>
                <w:szCs w:val="24"/>
              </w:rPr>
              <w:fldChar w:fldCharType="end"/>
            </w:r>
          </w:p>
        </w:sdtContent>
      </w:sdt>
    </w:sdtContent>
  </w:sdt>
  <w:p w:rsidR="0038522F" w:rsidRDefault="003852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614" w:rsidRDefault="007B4614" w:rsidP="0038522F">
      <w:r>
        <w:separator/>
      </w:r>
    </w:p>
  </w:footnote>
  <w:footnote w:type="continuationSeparator" w:id="0">
    <w:p w:rsidR="007B4614" w:rsidRDefault="007B4614" w:rsidP="00385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46613"/>
    <w:multiLevelType w:val="multilevel"/>
    <w:tmpl w:val="7390F3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52C22AB6"/>
    <w:multiLevelType w:val="multilevel"/>
    <w:tmpl w:val="792E4988"/>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F04"/>
    <w:rsid w:val="0001340F"/>
    <w:rsid w:val="0002048A"/>
    <w:rsid w:val="0004151C"/>
    <w:rsid w:val="00077FCE"/>
    <w:rsid w:val="00084193"/>
    <w:rsid w:val="00094F1B"/>
    <w:rsid w:val="000A0CE9"/>
    <w:rsid w:val="000A6640"/>
    <w:rsid w:val="000F7BEF"/>
    <w:rsid w:val="001226A8"/>
    <w:rsid w:val="0017639D"/>
    <w:rsid w:val="00182AFA"/>
    <w:rsid w:val="001C4F91"/>
    <w:rsid w:val="001F20E6"/>
    <w:rsid w:val="00207D07"/>
    <w:rsid w:val="00210DB0"/>
    <w:rsid w:val="00291404"/>
    <w:rsid w:val="002B4823"/>
    <w:rsid w:val="002B71CF"/>
    <w:rsid w:val="002C3ECF"/>
    <w:rsid w:val="002C5C8E"/>
    <w:rsid w:val="00300E38"/>
    <w:rsid w:val="00307B25"/>
    <w:rsid w:val="00341DA9"/>
    <w:rsid w:val="00360E8A"/>
    <w:rsid w:val="00363B1A"/>
    <w:rsid w:val="00383A97"/>
    <w:rsid w:val="0038522F"/>
    <w:rsid w:val="00393B37"/>
    <w:rsid w:val="00396B01"/>
    <w:rsid w:val="003A126F"/>
    <w:rsid w:val="003A630D"/>
    <w:rsid w:val="003A71E1"/>
    <w:rsid w:val="003B089F"/>
    <w:rsid w:val="003B1824"/>
    <w:rsid w:val="003B39C0"/>
    <w:rsid w:val="003F20F5"/>
    <w:rsid w:val="003F78AE"/>
    <w:rsid w:val="0045315D"/>
    <w:rsid w:val="00454B91"/>
    <w:rsid w:val="00487620"/>
    <w:rsid w:val="004C7181"/>
    <w:rsid w:val="004D4761"/>
    <w:rsid w:val="004F20FB"/>
    <w:rsid w:val="004F441D"/>
    <w:rsid w:val="00527B1B"/>
    <w:rsid w:val="00531AAF"/>
    <w:rsid w:val="005400B6"/>
    <w:rsid w:val="005632C3"/>
    <w:rsid w:val="005F6CC7"/>
    <w:rsid w:val="00603ED1"/>
    <w:rsid w:val="006254F6"/>
    <w:rsid w:val="0064368F"/>
    <w:rsid w:val="0064766D"/>
    <w:rsid w:val="006805A3"/>
    <w:rsid w:val="00686C90"/>
    <w:rsid w:val="007562C9"/>
    <w:rsid w:val="007670E5"/>
    <w:rsid w:val="007725FC"/>
    <w:rsid w:val="00776A8B"/>
    <w:rsid w:val="00782E1C"/>
    <w:rsid w:val="007B4614"/>
    <w:rsid w:val="00812680"/>
    <w:rsid w:val="0085515D"/>
    <w:rsid w:val="00860D5A"/>
    <w:rsid w:val="00883838"/>
    <w:rsid w:val="008B1831"/>
    <w:rsid w:val="008C53CC"/>
    <w:rsid w:val="008D1E25"/>
    <w:rsid w:val="008E5CF0"/>
    <w:rsid w:val="008F4E72"/>
    <w:rsid w:val="00962DB5"/>
    <w:rsid w:val="009A13B8"/>
    <w:rsid w:val="009A3C99"/>
    <w:rsid w:val="009F4090"/>
    <w:rsid w:val="00A21ABB"/>
    <w:rsid w:val="00A223AA"/>
    <w:rsid w:val="00A548AD"/>
    <w:rsid w:val="00A737D6"/>
    <w:rsid w:val="00A74D1D"/>
    <w:rsid w:val="00AC11B7"/>
    <w:rsid w:val="00B139FE"/>
    <w:rsid w:val="00B162C9"/>
    <w:rsid w:val="00B44F40"/>
    <w:rsid w:val="00B77521"/>
    <w:rsid w:val="00B827CF"/>
    <w:rsid w:val="00BC4FC6"/>
    <w:rsid w:val="00BC7555"/>
    <w:rsid w:val="00C3162D"/>
    <w:rsid w:val="00C4397F"/>
    <w:rsid w:val="00C43F4A"/>
    <w:rsid w:val="00C65174"/>
    <w:rsid w:val="00C91165"/>
    <w:rsid w:val="00D12EA7"/>
    <w:rsid w:val="00D44D55"/>
    <w:rsid w:val="00D50EBC"/>
    <w:rsid w:val="00D51538"/>
    <w:rsid w:val="00D86B44"/>
    <w:rsid w:val="00D97E8E"/>
    <w:rsid w:val="00DB1B38"/>
    <w:rsid w:val="00DB492D"/>
    <w:rsid w:val="00DD48EA"/>
    <w:rsid w:val="00E16B25"/>
    <w:rsid w:val="00E33BE2"/>
    <w:rsid w:val="00E8500E"/>
    <w:rsid w:val="00EB24B4"/>
    <w:rsid w:val="00EB514C"/>
    <w:rsid w:val="00F22D54"/>
    <w:rsid w:val="00F26F97"/>
    <w:rsid w:val="00F42F04"/>
    <w:rsid w:val="00FA62F2"/>
    <w:rsid w:val="00FC1C25"/>
    <w:rsid w:val="00FD78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6640"/>
  </w:style>
  <w:style w:type="character" w:customStyle="1" w:styleId="hgkelc">
    <w:name w:val="hgkelc"/>
    <w:basedOn w:val="DefaultParagraphFont"/>
    <w:rsid w:val="0045315D"/>
  </w:style>
  <w:style w:type="paragraph" w:styleId="BalloonText">
    <w:name w:val="Balloon Text"/>
    <w:basedOn w:val="Normal"/>
    <w:link w:val="BalloonTextChar"/>
    <w:uiPriority w:val="99"/>
    <w:semiHidden/>
    <w:unhideWhenUsed/>
    <w:rsid w:val="00782E1C"/>
    <w:rPr>
      <w:rFonts w:ascii="Tahoma" w:hAnsi="Tahoma" w:cs="Tahoma"/>
      <w:sz w:val="16"/>
      <w:szCs w:val="16"/>
    </w:rPr>
  </w:style>
  <w:style w:type="character" w:customStyle="1" w:styleId="BalloonTextChar">
    <w:name w:val="Balloon Text Char"/>
    <w:basedOn w:val="DefaultParagraphFont"/>
    <w:link w:val="BalloonText"/>
    <w:uiPriority w:val="99"/>
    <w:semiHidden/>
    <w:rsid w:val="00782E1C"/>
    <w:rPr>
      <w:rFonts w:ascii="Tahoma" w:hAnsi="Tahoma" w:cs="Tahoma"/>
      <w:sz w:val="16"/>
      <w:szCs w:val="16"/>
    </w:rPr>
  </w:style>
  <w:style w:type="paragraph" w:customStyle="1" w:styleId="Default">
    <w:name w:val="Default"/>
    <w:rsid w:val="003B089F"/>
    <w:pPr>
      <w:autoSpaceDE w:val="0"/>
      <w:autoSpaceDN w:val="0"/>
      <w:adjustRightInd w:val="0"/>
    </w:pPr>
    <w:rPr>
      <w:rFonts w:cs="Arial"/>
      <w:color w:val="000000"/>
      <w:szCs w:val="24"/>
    </w:rPr>
  </w:style>
  <w:style w:type="paragraph" w:styleId="Header">
    <w:name w:val="header"/>
    <w:basedOn w:val="Normal"/>
    <w:link w:val="HeaderChar"/>
    <w:uiPriority w:val="99"/>
    <w:unhideWhenUsed/>
    <w:rsid w:val="0038522F"/>
    <w:pPr>
      <w:tabs>
        <w:tab w:val="center" w:pos="4513"/>
        <w:tab w:val="right" w:pos="9026"/>
      </w:tabs>
    </w:pPr>
  </w:style>
  <w:style w:type="character" w:customStyle="1" w:styleId="HeaderChar">
    <w:name w:val="Header Char"/>
    <w:basedOn w:val="DefaultParagraphFont"/>
    <w:link w:val="Header"/>
    <w:uiPriority w:val="99"/>
    <w:rsid w:val="0038522F"/>
  </w:style>
  <w:style w:type="paragraph" w:styleId="Footer">
    <w:name w:val="footer"/>
    <w:basedOn w:val="Normal"/>
    <w:link w:val="FooterChar"/>
    <w:uiPriority w:val="99"/>
    <w:unhideWhenUsed/>
    <w:rsid w:val="0038522F"/>
    <w:pPr>
      <w:tabs>
        <w:tab w:val="center" w:pos="4513"/>
        <w:tab w:val="right" w:pos="9026"/>
      </w:tabs>
    </w:pPr>
  </w:style>
  <w:style w:type="character" w:customStyle="1" w:styleId="FooterChar">
    <w:name w:val="Footer Char"/>
    <w:basedOn w:val="DefaultParagraphFont"/>
    <w:link w:val="Footer"/>
    <w:uiPriority w:val="99"/>
    <w:rsid w:val="003852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6640"/>
  </w:style>
  <w:style w:type="character" w:customStyle="1" w:styleId="hgkelc">
    <w:name w:val="hgkelc"/>
    <w:basedOn w:val="DefaultParagraphFont"/>
    <w:rsid w:val="0045315D"/>
  </w:style>
  <w:style w:type="paragraph" w:styleId="BalloonText">
    <w:name w:val="Balloon Text"/>
    <w:basedOn w:val="Normal"/>
    <w:link w:val="BalloonTextChar"/>
    <w:uiPriority w:val="99"/>
    <w:semiHidden/>
    <w:unhideWhenUsed/>
    <w:rsid w:val="00782E1C"/>
    <w:rPr>
      <w:rFonts w:ascii="Tahoma" w:hAnsi="Tahoma" w:cs="Tahoma"/>
      <w:sz w:val="16"/>
      <w:szCs w:val="16"/>
    </w:rPr>
  </w:style>
  <w:style w:type="character" w:customStyle="1" w:styleId="BalloonTextChar">
    <w:name w:val="Balloon Text Char"/>
    <w:basedOn w:val="DefaultParagraphFont"/>
    <w:link w:val="BalloonText"/>
    <w:uiPriority w:val="99"/>
    <w:semiHidden/>
    <w:rsid w:val="00782E1C"/>
    <w:rPr>
      <w:rFonts w:ascii="Tahoma" w:hAnsi="Tahoma" w:cs="Tahoma"/>
      <w:sz w:val="16"/>
      <w:szCs w:val="16"/>
    </w:rPr>
  </w:style>
  <w:style w:type="paragraph" w:customStyle="1" w:styleId="Default">
    <w:name w:val="Default"/>
    <w:rsid w:val="003B089F"/>
    <w:pPr>
      <w:autoSpaceDE w:val="0"/>
      <w:autoSpaceDN w:val="0"/>
      <w:adjustRightInd w:val="0"/>
    </w:pPr>
    <w:rPr>
      <w:rFonts w:cs="Arial"/>
      <w:color w:val="000000"/>
      <w:szCs w:val="24"/>
    </w:rPr>
  </w:style>
  <w:style w:type="paragraph" w:styleId="Header">
    <w:name w:val="header"/>
    <w:basedOn w:val="Normal"/>
    <w:link w:val="HeaderChar"/>
    <w:uiPriority w:val="99"/>
    <w:unhideWhenUsed/>
    <w:rsid w:val="0038522F"/>
    <w:pPr>
      <w:tabs>
        <w:tab w:val="center" w:pos="4513"/>
        <w:tab w:val="right" w:pos="9026"/>
      </w:tabs>
    </w:pPr>
  </w:style>
  <w:style w:type="character" w:customStyle="1" w:styleId="HeaderChar">
    <w:name w:val="Header Char"/>
    <w:basedOn w:val="DefaultParagraphFont"/>
    <w:link w:val="Header"/>
    <w:uiPriority w:val="99"/>
    <w:rsid w:val="0038522F"/>
  </w:style>
  <w:style w:type="paragraph" w:styleId="Footer">
    <w:name w:val="footer"/>
    <w:basedOn w:val="Normal"/>
    <w:link w:val="FooterChar"/>
    <w:uiPriority w:val="99"/>
    <w:unhideWhenUsed/>
    <w:rsid w:val="0038522F"/>
    <w:pPr>
      <w:tabs>
        <w:tab w:val="center" w:pos="4513"/>
        <w:tab w:val="right" w:pos="9026"/>
      </w:tabs>
    </w:pPr>
  </w:style>
  <w:style w:type="character" w:customStyle="1" w:styleId="FooterChar">
    <w:name w:val="Footer Char"/>
    <w:basedOn w:val="DefaultParagraphFont"/>
    <w:link w:val="Footer"/>
    <w:uiPriority w:val="99"/>
    <w:rsid w:val="00385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5048">
      <w:bodyDiv w:val="1"/>
      <w:marLeft w:val="0"/>
      <w:marRight w:val="0"/>
      <w:marTop w:val="0"/>
      <w:marBottom w:val="0"/>
      <w:divBdr>
        <w:top w:val="none" w:sz="0" w:space="0" w:color="auto"/>
        <w:left w:val="none" w:sz="0" w:space="0" w:color="auto"/>
        <w:bottom w:val="none" w:sz="0" w:space="0" w:color="auto"/>
        <w:right w:val="none" w:sz="0" w:space="0" w:color="auto"/>
      </w:divBdr>
    </w:div>
    <w:div w:id="98685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0BA39-1DC1-494F-A6B6-20394428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1</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51</cp:revision>
  <cp:lastPrinted>2024-07-09T05:21:00Z</cp:lastPrinted>
  <dcterms:created xsi:type="dcterms:W3CDTF">2024-01-15T09:36:00Z</dcterms:created>
  <dcterms:modified xsi:type="dcterms:W3CDTF">2024-07-09T05:21:00Z</dcterms:modified>
</cp:coreProperties>
</file>