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885" w:lineRule="exact"/>
      </w:pPr>
      <w:r>
        <w:rPr>
          <w:color w:val="111111"/>
        </w:rPr>
        <w:t>High</w:t>
      </w:r>
      <w:r>
        <w:rPr>
          <w:color w:val="111111"/>
          <w:spacing w:val="-25"/>
        </w:rPr>
        <w:t> </w:t>
      </w:r>
      <w:r>
        <w:rPr>
          <w:color w:val="111111"/>
        </w:rPr>
        <w:t>Tech</w:t>
      </w:r>
      <w:r>
        <w:rPr>
          <w:color w:val="111111"/>
          <w:spacing w:val="-23"/>
        </w:rPr>
        <w:t> </w:t>
      </w:r>
      <w:r>
        <w:rPr>
          <w:color w:val="111111"/>
        </w:rPr>
        <w:t>Medical</w:t>
      </w:r>
      <w:r>
        <w:rPr>
          <w:color w:val="111111"/>
          <w:spacing w:val="-23"/>
        </w:rPr>
        <w:t> </w:t>
      </w:r>
      <w:r>
        <w:rPr>
          <w:color w:val="111111"/>
          <w:spacing w:val="-5"/>
        </w:rPr>
        <w:t>Bed</w:t>
      </w:r>
    </w:p>
    <w:p>
      <w:pPr>
        <w:pStyle w:val="Title"/>
        <w:spacing w:line="249" w:lineRule="auto" w:before="37"/>
        <w:ind w:right="500"/>
      </w:pPr>
      <w:r>
        <w:rPr>
          <w:color w:val="111111"/>
          <w:spacing w:val="-2"/>
        </w:rPr>
        <w:t>Technology </w:t>
      </w:r>
      <w:r>
        <w:rPr>
          <w:color w:val="111111"/>
        </w:rPr>
        <w:t>Suppressed by the Deep</w:t>
      </w:r>
      <w:r>
        <w:rPr>
          <w:color w:val="111111"/>
          <w:spacing w:val="-10"/>
        </w:rPr>
        <w:t> </w:t>
      </w:r>
      <w:r>
        <w:rPr>
          <w:color w:val="111111"/>
        </w:rPr>
        <w:t>State</w:t>
      </w:r>
      <w:r>
        <w:rPr>
          <w:color w:val="111111"/>
          <w:spacing w:val="-9"/>
        </w:rPr>
        <w:t> </w:t>
      </w:r>
      <w:r>
        <w:rPr>
          <w:color w:val="111111"/>
        </w:rPr>
        <w:t>and</w:t>
      </w:r>
      <w:r>
        <w:rPr>
          <w:color w:val="111111"/>
          <w:spacing w:val="-10"/>
        </w:rPr>
        <w:t> </w:t>
      </w:r>
      <w:r>
        <w:rPr>
          <w:color w:val="111111"/>
        </w:rPr>
        <w:t>to</w:t>
      </w:r>
      <w:r>
        <w:rPr>
          <w:color w:val="111111"/>
          <w:spacing w:val="-10"/>
        </w:rPr>
        <w:t> </w:t>
      </w:r>
      <w:r>
        <w:rPr>
          <w:color w:val="111111"/>
        </w:rPr>
        <w:t>be Released with </w:t>
      </w:r>
      <w:r>
        <w:rPr>
          <w:color w:val="111111"/>
          <w:spacing w:val="-2"/>
        </w:rPr>
        <w:t>NESARA/GESARA</w:t>
      </w:r>
    </w:p>
    <w:p>
      <w:pPr>
        <w:spacing w:before="117"/>
        <w:ind w:left="160" w:right="0" w:firstLine="0"/>
        <w:jc w:val="left"/>
        <w:rPr>
          <w:rFonts w:ascii="Arial"/>
          <w:sz w:val="22"/>
        </w:rPr>
      </w:pPr>
      <w:r>
        <w:rPr>
          <w:rFonts w:ascii="Arial"/>
          <w:color w:val="444444"/>
          <w:sz w:val="22"/>
        </w:rPr>
        <w:t>By</w:t>
      </w:r>
      <w:r>
        <w:rPr>
          <w:rFonts w:ascii="Arial"/>
          <w:color w:val="444444"/>
          <w:spacing w:val="-9"/>
          <w:sz w:val="22"/>
        </w:rPr>
        <w:t> </w:t>
      </w:r>
      <w:r>
        <w:rPr>
          <w:rFonts w:ascii="Arial"/>
          <w:b/>
          <w:color w:val="444444"/>
          <w:sz w:val="22"/>
          <w:u w:val="single" w:color="444444"/>
        </w:rPr>
        <w:t>TerraZetzz</w:t>
      </w:r>
      <w:r>
        <w:rPr>
          <w:rFonts w:ascii="Arial"/>
          <w:b/>
          <w:color w:val="444444"/>
          <w:spacing w:val="-9"/>
          <w:sz w:val="22"/>
          <w:u w:val="none"/>
        </w:rPr>
        <w:t> </w:t>
      </w:r>
      <w:r>
        <w:rPr>
          <w:rFonts w:ascii="Arial"/>
          <w:color w:val="444444"/>
          <w:spacing w:val="-10"/>
          <w:sz w:val="22"/>
          <w:u w:val="none"/>
        </w:rPr>
        <w:t>-</w:t>
      </w:r>
    </w:p>
    <w:p>
      <w:pPr>
        <w:spacing w:before="7"/>
        <w:ind w:left="160" w:right="0" w:firstLine="0"/>
        <w:jc w:val="left"/>
        <w:rPr>
          <w:rFonts w:ascii="Arial"/>
          <w:sz w:val="22"/>
        </w:rPr>
      </w:pPr>
      <w:r>
        <w:rPr>
          <w:rFonts w:ascii="Arial"/>
          <w:color w:val="767676"/>
          <w:sz w:val="22"/>
        </w:rPr>
        <w:t>Tuesday,</w:t>
      </w:r>
      <w:r>
        <w:rPr>
          <w:rFonts w:ascii="Arial"/>
          <w:color w:val="767676"/>
          <w:spacing w:val="-7"/>
          <w:sz w:val="22"/>
        </w:rPr>
        <w:t> </w:t>
      </w:r>
      <w:r>
        <w:rPr>
          <w:rFonts w:ascii="Arial"/>
          <w:color w:val="767676"/>
          <w:sz w:val="22"/>
        </w:rPr>
        <w:t>16</w:t>
      </w:r>
      <w:r>
        <w:rPr>
          <w:rFonts w:ascii="Arial"/>
          <w:color w:val="767676"/>
          <w:spacing w:val="-6"/>
          <w:sz w:val="22"/>
        </w:rPr>
        <w:t> </w:t>
      </w:r>
      <w:r>
        <w:rPr>
          <w:rFonts w:ascii="Arial"/>
          <w:color w:val="767676"/>
          <w:sz w:val="22"/>
        </w:rPr>
        <w:t>January</w:t>
      </w:r>
      <w:r>
        <w:rPr>
          <w:rFonts w:ascii="Arial"/>
          <w:color w:val="767676"/>
          <w:spacing w:val="-5"/>
          <w:sz w:val="22"/>
        </w:rPr>
        <w:t> </w:t>
      </w:r>
      <w:r>
        <w:rPr>
          <w:rFonts w:ascii="Arial"/>
          <w:color w:val="767676"/>
          <w:sz w:val="22"/>
        </w:rPr>
        <w:t>2024,</w:t>
      </w:r>
      <w:r>
        <w:rPr>
          <w:rFonts w:ascii="Arial"/>
          <w:color w:val="767676"/>
          <w:spacing w:val="-7"/>
          <w:sz w:val="22"/>
        </w:rPr>
        <w:t> </w:t>
      </w:r>
      <w:r>
        <w:rPr>
          <w:rFonts w:ascii="Arial"/>
          <w:color w:val="767676"/>
          <w:sz w:val="22"/>
        </w:rPr>
        <w:t>21:06</w:t>
      </w:r>
      <w:r>
        <w:rPr>
          <w:rFonts w:ascii="Arial"/>
          <w:color w:val="767676"/>
          <w:spacing w:val="-5"/>
          <w:sz w:val="22"/>
        </w:rPr>
        <w:t> PM</w:t>
      </w:r>
    </w:p>
    <w:p>
      <w:pPr>
        <w:spacing w:before="7"/>
        <w:ind w:left="160" w:right="0" w:firstLine="0"/>
        <w:jc w:val="left"/>
        <w:rPr>
          <w:rFonts w:ascii="Arial"/>
          <w:sz w:val="22"/>
        </w:rPr>
      </w:pPr>
      <w:r>
        <w:rPr>
          <w:rFonts w:ascii="Arial"/>
          <w:color w:val="444444"/>
          <w:spacing w:val="-10"/>
          <w:sz w:val="22"/>
          <w:u w:val="single" w:color="444444"/>
        </w:rPr>
        <w:t>0</w:t>
      </w:r>
    </w:p>
    <w:p>
      <w:pPr>
        <w:spacing w:before="7"/>
        <w:ind w:left="160" w:right="0" w:firstLine="0"/>
        <w:jc w:val="left"/>
        <w:rPr>
          <w:rFonts w:ascii="Arial"/>
          <w:sz w:val="22"/>
        </w:rPr>
      </w:pPr>
      <w:r>
        <w:rPr>
          <w:rFonts w:ascii="Arial"/>
          <w:spacing w:val="-5"/>
          <w:sz w:val="22"/>
        </w:rPr>
        <w:t>144</w:t>
      </w:r>
    </w:p>
    <w:p>
      <w:pPr>
        <w:pStyle w:val="BodyText"/>
        <w:spacing w:before="90"/>
        <w:ind w:left="0"/>
        <w:rPr>
          <w:rFonts w:ascii="Arial"/>
          <w:sz w:val="20"/>
        </w:rPr>
      </w:pPr>
      <w:r>
        <w:rPr/>
        <w:drawing>
          <wp:anchor distT="0" distB="0" distL="0" distR="0" allowOverlap="1" layoutInCell="1" locked="0" behindDoc="1" simplePos="0" relativeHeight="487587840">
            <wp:simplePos x="0" y="0"/>
            <wp:positionH relativeFrom="page">
              <wp:posOffset>914400</wp:posOffset>
            </wp:positionH>
            <wp:positionV relativeFrom="paragraph">
              <wp:posOffset>218894</wp:posOffset>
            </wp:positionV>
            <wp:extent cx="5887592" cy="3400425"/>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887592" cy="3400425"/>
                    </a:xfrm>
                    <a:prstGeom prst="rect">
                      <a:avLst/>
                    </a:prstGeom>
                  </pic:spPr>
                </pic:pic>
              </a:graphicData>
            </a:graphic>
          </wp:anchor>
        </w:drawing>
      </w:r>
    </w:p>
    <w:p>
      <w:pPr>
        <w:spacing w:after="0"/>
        <w:rPr>
          <w:rFonts w:ascii="Arial"/>
          <w:sz w:val="20"/>
        </w:rPr>
        <w:sectPr>
          <w:type w:val="continuous"/>
          <w:pgSz w:w="12240" w:h="15840"/>
          <w:pgMar w:top="1520" w:bottom="280" w:left="1280" w:right="1340"/>
        </w:sectPr>
      </w:pPr>
    </w:p>
    <w:p>
      <w:pPr>
        <w:pStyle w:val="Heading1"/>
        <w:spacing w:before="77"/>
      </w:pPr>
      <w:r>
        <w:rPr>
          <w:color w:val="222222"/>
        </w:rPr>
        <w:t>Med Beds in The USA: Why the Silence? High Tech Medical Bed Technology Suppressed by DEEP STATE and Released by NESARA GESARA – Q &amp; A about Med Beds – Proof Compilation!</w:t>
      </w:r>
    </w:p>
    <w:p>
      <w:pPr>
        <w:pStyle w:val="BodyText"/>
        <w:spacing w:before="451"/>
      </w:pPr>
      <w:r>
        <w:rPr>
          <w:color w:val="222222"/>
        </w:rPr>
        <w:t>January</w:t>
      </w:r>
      <w:r>
        <w:rPr>
          <w:color w:val="222222"/>
          <w:spacing w:val="7"/>
        </w:rPr>
        <w:t> </w:t>
      </w:r>
      <w:r>
        <w:rPr>
          <w:color w:val="222222"/>
        </w:rPr>
        <w:t>16,</w:t>
      </w:r>
      <w:r>
        <w:rPr>
          <w:color w:val="222222"/>
          <w:spacing w:val="8"/>
        </w:rPr>
        <w:t> </w:t>
      </w:r>
      <w:r>
        <w:rPr>
          <w:color w:val="222222"/>
          <w:spacing w:val="-4"/>
        </w:rPr>
        <w:t>2024</w:t>
      </w:r>
    </w:p>
    <w:p>
      <w:pPr>
        <w:pStyle w:val="Heading1"/>
        <w:spacing w:before="458"/>
        <w:ind w:right="2025"/>
      </w:pPr>
      <w:r>
        <w:rPr>
          <w:color w:val="222222"/>
        </w:rPr>
        <w:t>Source: </w:t>
      </w:r>
      <w:r>
        <w:rPr>
          <w:color w:val="DD3333"/>
        </w:rPr>
        <w:t>American Media Group </w:t>
      </w:r>
      <w:r>
        <w:rPr>
          <w:color w:val="222222"/>
        </w:rPr>
        <w:t>| By </w:t>
      </w:r>
      <w:r>
        <w:rPr>
          <w:color w:val="DD3333"/>
        </w:rPr>
        <w:t>Medeea Greere</w:t>
      </w:r>
    </w:p>
    <w:p>
      <w:pPr>
        <w:pStyle w:val="BodyText"/>
        <w:ind w:left="0"/>
        <w:rPr>
          <w:b/>
          <w:sz w:val="20"/>
        </w:rPr>
      </w:pPr>
    </w:p>
    <w:p>
      <w:pPr>
        <w:pStyle w:val="BodyText"/>
        <w:ind w:left="0"/>
        <w:rPr>
          <w:b/>
          <w:sz w:val="20"/>
        </w:rPr>
      </w:pPr>
    </w:p>
    <w:p>
      <w:pPr>
        <w:pStyle w:val="BodyText"/>
        <w:spacing w:before="46"/>
        <w:ind w:left="0"/>
        <w:rPr>
          <w:b/>
          <w:sz w:val="20"/>
        </w:rPr>
      </w:pPr>
      <w:r>
        <w:rPr/>
        <mc:AlternateContent>
          <mc:Choice Requires="wps">
            <w:drawing>
              <wp:anchor distT="0" distB="0" distL="0" distR="0" allowOverlap="1" layoutInCell="1" locked="0" behindDoc="1" simplePos="0" relativeHeight="487588352">
                <wp:simplePos x="0" y="0"/>
                <wp:positionH relativeFrom="page">
                  <wp:posOffset>889000</wp:posOffset>
                </wp:positionH>
                <wp:positionV relativeFrom="paragraph">
                  <wp:posOffset>198918</wp:posOffset>
                </wp:positionV>
                <wp:extent cx="5850255" cy="55880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5850255" cy="558800"/>
                          <a:chExt cx="5850255" cy="558800"/>
                        </a:xfrm>
                      </wpg:grpSpPr>
                      <wps:wsp>
                        <wps:cNvPr id="3" name="Graphic 3"/>
                        <wps:cNvSpPr/>
                        <wps:spPr>
                          <a:xfrm>
                            <a:off x="25400" y="0"/>
                            <a:ext cx="5824855" cy="558800"/>
                          </a:xfrm>
                          <a:custGeom>
                            <a:avLst/>
                            <a:gdLst/>
                            <a:ahLst/>
                            <a:cxnLst/>
                            <a:rect l="l" t="t" r="r" b="b"/>
                            <a:pathLst>
                              <a:path w="5824855" h="558800">
                                <a:moveTo>
                                  <a:pt x="5824601" y="0"/>
                                </a:moveTo>
                                <a:lnTo>
                                  <a:pt x="0" y="0"/>
                                </a:lnTo>
                                <a:lnTo>
                                  <a:pt x="0" y="279400"/>
                                </a:lnTo>
                                <a:lnTo>
                                  <a:pt x="0" y="558800"/>
                                </a:lnTo>
                                <a:lnTo>
                                  <a:pt x="2363012" y="558800"/>
                                </a:lnTo>
                                <a:lnTo>
                                  <a:pt x="2363012" y="279400"/>
                                </a:lnTo>
                                <a:lnTo>
                                  <a:pt x="5824601" y="279400"/>
                                </a:lnTo>
                                <a:lnTo>
                                  <a:pt x="5824601" y="0"/>
                                </a:lnTo>
                                <a:close/>
                              </a:path>
                            </a:pathLst>
                          </a:custGeom>
                          <a:solidFill>
                            <a:srgbClr val="000000"/>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2700" y="25400"/>
                            <a:ext cx="5791200" cy="241300"/>
                          </a:xfrm>
                          <a:prstGeom prst="rect">
                            <a:avLst/>
                          </a:prstGeom>
                        </pic:spPr>
                      </pic:pic>
                      <pic:pic>
                        <pic:nvPicPr>
                          <pic:cNvPr id="5" name="Image 5"/>
                          <pic:cNvPicPr/>
                        </pic:nvPicPr>
                        <pic:blipFill>
                          <a:blip r:embed="rId7" cstate="print"/>
                          <a:stretch>
                            <a:fillRect/>
                          </a:stretch>
                        </pic:blipFill>
                        <pic:spPr>
                          <a:xfrm>
                            <a:off x="0" y="304800"/>
                            <a:ext cx="2413000" cy="241300"/>
                          </a:xfrm>
                          <a:prstGeom prst="rect">
                            <a:avLst/>
                          </a:prstGeom>
                        </pic:spPr>
                      </pic:pic>
                      <wps:wsp>
                        <wps:cNvPr id="6" name="Textbox 6"/>
                        <wps:cNvSpPr txBox="1"/>
                        <wps:spPr>
                          <a:xfrm>
                            <a:off x="0" y="0"/>
                            <a:ext cx="5850255" cy="558800"/>
                          </a:xfrm>
                          <a:prstGeom prst="rect">
                            <a:avLst/>
                          </a:prstGeom>
                        </wps:spPr>
                        <wps:txbx>
                          <w:txbxContent>
                            <w:p>
                              <w:pPr>
                                <w:spacing w:line="240" w:lineRule="auto" w:before="22"/>
                                <w:rPr>
                                  <w:b/>
                                  <w:sz w:val="36"/>
                                </w:rPr>
                              </w:pPr>
                            </w:p>
                            <w:p>
                              <w:pPr>
                                <w:spacing w:before="0"/>
                                <w:ind w:left="40" w:right="0" w:firstLine="0"/>
                                <w:jc w:val="left"/>
                                <w:rPr>
                                  <w:rFonts w:ascii="Arial"/>
                                  <w:sz w:val="36"/>
                                </w:rPr>
                              </w:pPr>
                              <w:r>
                                <w:rPr>
                                  <w:rFonts w:ascii="Arial"/>
                                  <w:color w:val="FFFFFF"/>
                                  <w:sz w:val="36"/>
                                  <w:u w:val="single" w:color="FFFFFF"/>
                                </w:rPr>
                                <w:t>The</w:t>
                              </w:r>
                              <w:r>
                                <w:rPr>
                                  <w:rFonts w:ascii="Arial"/>
                                  <w:color w:val="FFFFFF"/>
                                  <w:spacing w:val="-4"/>
                                  <w:sz w:val="36"/>
                                  <w:u w:val="single" w:color="FFFFFF"/>
                                </w:rPr>
                                <w:t> </w:t>
                              </w:r>
                              <w:r>
                                <w:rPr>
                                  <w:rFonts w:ascii="Arial"/>
                                  <w:color w:val="FFFFFF"/>
                                  <w:sz w:val="36"/>
                                  <w:u w:val="single" w:color="FFFFFF"/>
                                </w:rPr>
                                <w:t>Future</w:t>
                              </w:r>
                              <w:r>
                                <w:rPr>
                                  <w:rFonts w:ascii="Arial"/>
                                  <w:color w:val="FFFFFF"/>
                                  <w:spacing w:val="-3"/>
                                  <w:sz w:val="36"/>
                                  <w:u w:val="single" w:color="FFFFFF"/>
                                </w:rPr>
                                <w:t> </w:t>
                              </w:r>
                              <w:r>
                                <w:rPr>
                                  <w:rFonts w:ascii="Arial"/>
                                  <w:color w:val="FFFFFF"/>
                                  <w:sz w:val="36"/>
                                  <w:u w:val="single" w:color="FFFFFF"/>
                                </w:rPr>
                                <w:t>Starts</w:t>
                              </w:r>
                              <w:r>
                                <w:rPr>
                                  <w:rFonts w:ascii="Arial"/>
                                  <w:color w:val="FFFFFF"/>
                                  <w:spacing w:val="-2"/>
                                  <w:sz w:val="36"/>
                                  <w:u w:val="single" w:color="FFFFFF"/>
                                </w:rPr>
                                <w:t> </w:t>
                              </w:r>
                              <w:r>
                                <w:rPr>
                                  <w:rFonts w:ascii="Arial"/>
                                  <w:color w:val="FFFFFF"/>
                                  <w:spacing w:val="-4"/>
                                  <w:sz w:val="36"/>
                                  <w:u w:val="single" w:color="FFFFFF"/>
                                </w:rPr>
                                <w:t>Now!</w:t>
                              </w:r>
                            </w:p>
                          </w:txbxContent>
                        </wps:txbx>
                        <wps:bodyPr wrap="square" lIns="0" tIns="0" rIns="0" bIns="0" rtlCol="0">
                          <a:noAutofit/>
                        </wps:bodyPr>
                      </wps:wsp>
                      <wps:wsp>
                        <wps:cNvPr id="7" name="Textbox 7"/>
                        <wps:cNvSpPr txBox="1"/>
                        <wps:spPr>
                          <a:xfrm>
                            <a:off x="25400" y="0"/>
                            <a:ext cx="5824855" cy="279400"/>
                          </a:xfrm>
                          <a:prstGeom prst="rect">
                            <a:avLst/>
                          </a:prstGeom>
                        </wps:spPr>
                        <wps:txbx>
                          <w:txbxContent>
                            <w:p>
                              <w:pPr>
                                <w:spacing w:before="19"/>
                                <w:ind w:left="0" w:right="0" w:firstLine="0"/>
                                <w:jc w:val="left"/>
                                <w:rPr>
                                  <w:rFonts w:ascii="Arial" w:hAnsi="Arial"/>
                                  <w:sz w:val="36"/>
                                </w:rPr>
                              </w:pPr>
                              <w:r>
                                <w:rPr>
                                  <w:rFonts w:ascii="Arial" w:hAnsi="Arial"/>
                                  <w:color w:val="FFFFFF"/>
                                  <w:sz w:val="36"/>
                                  <w:u w:val="single" w:color="FFFFFF"/>
                                </w:rPr>
                                <w:t>Bombshell</w:t>
                              </w:r>
                              <w:r>
                                <w:rPr>
                                  <w:rFonts w:ascii="Arial" w:hAnsi="Arial"/>
                                  <w:color w:val="FFFFFF"/>
                                  <w:spacing w:val="-4"/>
                                  <w:sz w:val="36"/>
                                  <w:u w:val="single" w:color="FFFFFF"/>
                                </w:rPr>
                                <w:t> </w:t>
                              </w:r>
                              <w:r>
                                <w:rPr>
                                  <w:rFonts w:ascii="Arial" w:hAnsi="Arial"/>
                                  <w:color w:val="FFFFFF"/>
                                  <w:sz w:val="36"/>
                                  <w:u w:val="single" w:color="FFFFFF"/>
                                </w:rPr>
                                <w:t>—</w:t>
                              </w:r>
                              <w:r>
                                <w:rPr>
                                  <w:rFonts w:ascii="Arial" w:hAnsi="Arial"/>
                                  <w:color w:val="FFFFFF"/>
                                  <w:spacing w:val="-2"/>
                                  <w:sz w:val="36"/>
                                  <w:u w:val="single" w:color="FFFFFF"/>
                                </w:rPr>
                                <w:t> </w:t>
                              </w:r>
                              <w:r>
                                <w:rPr>
                                  <w:rFonts w:ascii="Arial" w:hAnsi="Arial"/>
                                  <w:color w:val="FFFFFF"/>
                                  <w:sz w:val="36"/>
                                  <w:u w:val="single" w:color="FFFFFF"/>
                                </w:rPr>
                                <w:t>90.</w:t>
                              </w:r>
                              <w:r>
                                <w:rPr>
                                  <w:rFonts w:ascii="Arial" w:hAnsi="Arial"/>
                                  <w:color w:val="FFFFFF"/>
                                  <w:spacing w:val="-2"/>
                                  <w:sz w:val="36"/>
                                  <w:u w:val="single" w:color="FFFFFF"/>
                                </w:rPr>
                                <w:t> </w:t>
                              </w:r>
                              <w:r>
                                <w:rPr>
                                  <w:rFonts w:ascii="Arial" w:hAnsi="Arial"/>
                                  <w:color w:val="FFFFFF"/>
                                  <w:sz w:val="36"/>
                                  <w:u w:val="single" w:color="FFFFFF"/>
                                </w:rPr>
                                <w:t>10.</w:t>
                              </w:r>
                              <w:r>
                                <w:rPr>
                                  <w:rFonts w:ascii="Arial" w:hAnsi="Arial"/>
                                  <w:color w:val="FFFFFF"/>
                                  <w:spacing w:val="-2"/>
                                  <w:sz w:val="36"/>
                                  <w:u w:val="single" w:color="FFFFFF"/>
                                </w:rPr>
                                <w:t> </w:t>
                              </w:r>
                              <w:r>
                                <w:rPr>
                                  <w:rFonts w:ascii="Arial" w:hAnsi="Arial"/>
                                  <w:color w:val="FFFFFF"/>
                                  <w:sz w:val="36"/>
                                  <w:u w:val="single" w:color="FFFFFF"/>
                                </w:rPr>
                                <w:t>Med</w:t>
                              </w:r>
                              <w:r>
                                <w:rPr>
                                  <w:rFonts w:ascii="Arial" w:hAnsi="Arial"/>
                                  <w:color w:val="FFFFFF"/>
                                  <w:spacing w:val="-1"/>
                                  <w:sz w:val="36"/>
                                  <w:u w:val="single" w:color="FFFFFF"/>
                                </w:rPr>
                                <w:t> </w:t>
                              </w:r>
                              <w:r>
                                <w:rPr>
                                  <w:rFonts w:ascii="Arial" w:hAnsi="Arial"/>
                                  <w:color w:val="FFFFFF"/>
                                  <w:sz w:val="36"/>
                                  <w:u w:val="single" w:color="FFFFFF"/>
                                </w:rPr>
                                <w:t>Bed</w:t>
                              </w:r>
                              <w:r>
                                <w:rPr>
                                  <w:rFonts w:ascii="Arial" w:hAnsi="Arial"/>
                                  <w:color w:val="FFFFFF"/>
                                  <w:spacing w:val="-2"/>
                                  <w:sz w:val="36"/>
                                  <w:u w:val="single" w:color="FFFFFF"/>
                                </w:rPr>
                                <w:t> </w:t>
                              </w:r>
                              <w:r>
                                <w:rPr>
                                  <w:rFonts w:ascii="Arial" w:hAnsi="Arial"/>
                                  <w:color w:val="FFFFFF"/>
                                  <w:sz w:val="36"/>
                                  <w:u w:val="single" w:color="FFFFFF"/>
                                </w:rPr>
                                <w:t>and</w:t>
                              </w:r>
                              <w:r>
                                <w:rPr>
                                  <w:rFonts w:ascii="Arial" w:hAnsi="Arial"/>
                                  <w:color w:val="FFFFFF"/>
                                  <w:spacing w:val="-1"/>
                                  <w:sz w:val="36"/>
                                  <w:u w:val="single" w:color="FFFFFF"/>
                                </w:rPr>
                                <w:t> </w:t>
                              </w:r>
                              <w:r>
                                <w:rPr>
                                  <w:rFonts w:ascii="Arial" w:hAnsi="Arial"/>
                                  <w:color w:val="FFFFFF"/>
                                  <w:sz w:val="36"/>
                                  <w:u w:val="single" w:color="FFFFFF"/>
                                </w:rPr>
                                <w:t>90.</w:t>
                              </w:r>
                              <w:r>
                                <w:rPr>
                                  <w:rFonts w:ascii="Arial" w:hAnsi="Arial"/>
                                  <w:color w:val="FFFFFF"/>
                                  <w:spacing w:val="-2"/>
                                  <w:sz w:val="36"/>
                                  <w:u w:val="single" w:color="FFFFFF"/>
                                </w:rPr>
                                <w:t> </w:t>
                              </w:r>
                              <w:r>
                                <w:rPr>
                                  <w:rFonts w:ascii="Arial" w:hAnsi="Arial"/>
                                  <w:color w:val="FFFFFF"/>
                                  <w:sz w:val="36"/>
                                  <w:u w:val="single" w:color="FFFFFF"/>
                                </w:rPr>
                                <w:t>10.</w:t>
                              </w:r>
                              <w:r>
                                <w:rPr>
                                  <w:rFonts w:ascii="Arial" w:hAnsi="Arial"/>
                                  <w:color w:val="FFFFFF"/>
                                  <w:spacing w:val="-2"/>
                                  <w:sz w:val="36"/>
                                  <w:u w:val="single" w:color="FFFFFF"/>
                                </w:rPr>
                                <w:t> </w:t>
                              </w:r>
                              <w:r>
                                <w:rPr>
                                  <w:rFonts w:ascii="Arial" w:hAnsi="Arial"/>
                                  <w:color w:val="FFFFFF"/>
                                  <w:sz w:val="36"/>
                                  <w:u w:val="single" w:color="FFFFFF"/>
                                </w:rPr>
                                <w:t>Virtual</w:t>
                              </w:r>
                              <w:r>
                                <w:rPr>
                                  <w:rFonts w:ascii="Arial" w:hAnsi="Arial"/>
                                  <w:color w:val="FFFFFF"/>
                                  <w:spacing w:val="-1"/>
                                  <w:sz w:val="36"/>
                                  <w:u w:val="single" w:color="FFFFFF"/>
                                </w:rPr>
                                <w:t> </w:t>
                              </w:r>
                              <w:r>
                                <w:rPr>
                                  <w:rFonts w:ascii="Arial" w:hAnsi="Arial"/>
                                  <w:color w:val="FFFFFF"/>
                                  <w:sz w:val="36"/>
                                  <w:u w:val="single" w:color="FFFFFF"/>
                                </w:rPr>
                                <w:t>Cube</w:t>
                              </w:r>
                              <w:r>
                                <w:rPr>
                                  <w:rFonts w:ascii="Arial" w:hAnsi="Arial"/>
                                  <w:color w:val="FFFFFF"/>
                                  <w:spacing w:val="-1"/>
                                  <w:sz w:val="36"/>
                                  <w:u w:val="single" w:color="FFFFFF"/>
                                </w:rPr>
                                <w:t> </w:t>
                              </w:r>
                              <w:r>
                                <w:rPr>
                                  <w:rFonts w:ascii="Arial" w:hAnsi="Arial"/>
                                  <w:color w:val="FFFFFF"/>
                                  <w:spacing w:val="-10"/>
                                  <w:sz w:val="36"/>
                                  <w:u w:val="single" w:color="FFFFFF"/>
                                </w:rPr>
                                <w:t>-</w:t>
                              </w:r>
                            </w:p>
                          </w:txbxContent>
                        </wps:txbx>
                        <wps:bodyPr wrap="square" lIns="0" tIns="0" rIns="0" bIns="0" rtlCol="0">
                          <a:noAutofit/>
                        </wps:bodyPr>
                      </wps:wsp>
                    </wpg:wgp>
                  </a:graphicData>
                </a:graphic>
              </wp:anchor>
            </w:drawing>
          </mc:Choice>
          <mc:Fallback>
            <w:pict>
              <v:group style="position:absolute;margin-left:70pt;margin-top:15.66289pt;width:460.65pt;height:44pt;mso-position-horizontal-relative:page;mso-position-vertical-relative:paragraph;z-index:-15728128;mso-wrap-distance-left:0;mso-wrap-distance-right:0" id="docshapegroup1" coordorigin="1400,313" coordsize="9213,880">
                <v:shape style="position:absolute;left:1440;top:313;width:9173;height:880" id="docshape2" coordorigin="1440,313" coordsize="9173,880" path="m10613,313l1440,313,1440,753,1440,1193,5161,1193,5161,753,10613,753,10613,313xe" filled="true" fillcolor="#000000" stroked="false">
                  <v:path arrowok="t"/>
                  <v:fill type="solid"/>
                </v:shape>
                <v:shape style="position:absolute;left:1420;top:353;width:9120;height:380" type="#_x0000_t75" id="docshape3" stroked="false">
                  <v:imagedata r:id="rId6" o:title=""/>
                </v:shape>
                <v:shape style="position:absolute;left:1400;top:793;width:3800;height:380" type="#_x0000_t75" id="docshape4" stroked="false">
                  <v:imagedata r:id="rId7" o:title=""/>
                </v:shape>
                <v:shapetype id="_x0000_t202" o:spt="202" coordsize="21600,21600" path="m,l,21600r21600,l21600,xe">
                  <v:stroke joinstyle="miter"/>
                  <v:path gradientshapeok="t" o:connecttype="rect"/>
                </v:shapetype>
                <v:shape style="position:absolute;left:1400;top:313;width:9213;height:880" type="#_x0000_t202" id="docshape5" filled="false" stroked="false">
                  <v:textbox inset="0,0,0,0">
                    <w:txbxContent>
                      <w:p>
                        <w:pPr>
                          <w:spacing w:line="240" w:lineRule="auto" w:before="22"/>
                          <w:rPr>
                            <w:b/>
                            <w:sz w:val="36"/>
                          </w:rPr>
                        </w:pPr>
                      </w:p>
                      <w:p>
                        <w:pPr>
                          <w:spacing w:before="0"/>
                          <w:ind w:left="40" w:right="0" w:firstLine="0"/>
                          <w:jc w:val="left"/>
                          <w:rPr>
                            <w:rFonts w:ascii="Arial"/>
                            <w:sz w:val="36"/>
                          </w:rPr>
                        </w:pPr>
                        <w:r>
                          <w:rPr>
                            <w:rFonts w:ascii="Arial"/>
                            <w:color w:val="FFFFFF"/>
                            <w:sz w:val="36"/>
                            <w:u w:val="single" w:color="FFFFFF"/>
                          </w:rPr>
                          <w:t>The</w:t>
                        </w:r>
                        <w:r>
                          <w:rPr>
                            <w:rFonts w:ascii="Arial"/>
                            <w:color w:val="FFFFFF"/>
                            <w:spacing w:val="-4"/>
                            <w:sz w:val="36"/>
                            <w:u w:val="single" w:color="FFFFFF"/>
                          </w:rPr>
                          <w:t> </w:t>
                        </w:r>
                        <w:r>
                          <w:rPr>
                            <w:rFonts w:ascii="Arial"/>
                            <w:color w:val="FFFFFF"/>
                            <w:sz w:val="36"/>
                            <w:u w:val="single" w:color="FFFFFF"/>
                          </w:rPr>
                          <w:t>Future</w:t>
                        </w:r>
                        <w:r>
                          <w:rPr>
                            <w:rFonts w:ascii="Arial"/>
                            <w:color w:val="FFFFFF"/>
                            <w:spacing w:val="-3"/>
                            <w:sz w:val="36"/>
                            <w:u w:val="single" w:color="FFFFFF"/>
                          </w:rPr>
                          <w:t> </w:t>
                        </w:r>
                        <w:r>
                          <w:rPr>
                            <w:rFonts w:ascii="Arial"/>
                            <w:color w:val="FFFFFF"/>
                            <w:sz w:val="36"/>
                            <w:u w:val="single" w:color="FFFFFF"/>
                          </w:rPr>
                          <w:t>Starts</w:t>
                        </w:r>
                        <w:r>
                          <w:rPr>
                            <w:rFonts w:ascii="Arial"/>
                            <w:color w:val="FFFFFF"/>
                            <w:spacing w:val="-2"/>
                            <w:sz w:val="36"/>
                            <w:u w:val="single" w:color="FFFFFF"/>
                          </w:rPr>
                          <w:t> </w:t>
                        </w:r>
                        <w:r>
                          <w:rPr>
                            <w:rFonts w:ascii="Arial"/>
                            <w:color w:val="FFFFFF"/>
                            <w:spacing w:val="-4"/>
                            <w:sz w:val="36"/>
                            <w:u w:val="single" w:color="FFFFFF"/>
                          </w:rPr>
                          <w:t>Now!</w:t>
                        </w:r>
                      </w:p>
                    </w:txbxContent>
                  </v:textbox>
                  <w10:wrap type="none"/>
                </v:shape>
                <v:shape style="position:absolute;left:1440;top:313;width:9173;height:440" type="#_x0000_t202" id="docshape6" filled="false" stroked="false">
                  <v:textbox inset="0,0,0,0">
                    <w:txbxContent>
                      <w:p>
                        <w:pPr>
                          <w:spacing w:before="19"/>
                          <w:ind w:left="0" w:right="0" w:firstLine="0"/>
                          <w:jc w:val="left"/>
                          <w:rPr>
                            <w:rFonts w:ascii="Arial" w:hAnsi="Arial"/>
                            <w:sz w:val="36"/>
                          </w:rPr>
                        </w:pPr>
                        <w:r>
                          <w:rPr>
                            <w:rFonts w:ascii="Arial" w:hAnsi="Arial"/>
                            <w:color w:val="FFFFFF"/>
                            <w:sz w:val="36"/>
                            <w:u w:val="single" w:color="FFFFFF"/>
                          </w:rPr>
                          <w:t>Bombshell</w:t>
                        </w:r>
                        <w:r>
                          <w:rPr>
                            <w:rFonts w:ascii="Arial" w:hAnsi="Arial"/>
                            <w:color w:val="FFFFFF"/>
                            <w:spacing w:val="-4"/>
                            <w:sz w:val="36"/>
                            <w:u w:val="single" w:color="FFFFFF"/>
                          </w:rPr>
                          <w:t> </w:t>
                        </w:r>
                        <w:r>
                          <w:rPr>
                            <w:rFonts w:ascii="Arial" w:hAnsi="Arial"/>
                            <w:color w:val="FFFFFF"/>
                            <w:sz w:val="36"/>
                            <w:u w:val="single" w:color="FFFFFF"/>
                          </w:rPr>
                          <w:t>—</w:t>
                        </w:r>
                        <w:r>
                          <w:rPr>
                            <w:rFonts w:ascii="Arial" w:hAnsi="Arial"/>
                            <w:color w:val="FFFFFF"/>
                            <w:spacing w:val="-2"/>
                            <w:sz w:val="36"/>
                            <w:u w:val="single" w:color="FFFFFF"/>
                          </w:rPr>
                          <w:t> </w:t>
                        </w:r>
                        <w:r>
                          <w:rPr>
                            <w:rFonts w:ascii="Arial" w:hAnsi="Arial"/>
                            <w:color w:val="FFFFFF"/>
                            <w:sz w:val="36"/>
                            <w:u w:val="single" w:color="FFFFFF"/>
                          </w:rPr>
                          <w:t>90.</w:t>
                        </w:r>
                        <w:r>
                          <w:rPr>
                            <w:rFonts w:ascii="Arial" w:hAnsi="Arial"/>
                            <w:color w:val="FFFFFF"/>
                            <w:spacing w:val="-2"/>
                            <w:sz w:val="36"/>
                            <w:u w:val="single" w:color="FFFFFF"/>
                          </w:rPr>
                          <w:t> </w:t>
                        </w:r>
                        <w:r>
                          <w:rPr>
                            <w:rFonts w:ascii="Arial" w:hAnsi="Arial"/>
                            <w:color w:val="FFFFFF"/>
                            <w:sz w:val="36"/>
                            <w:u w:val="single" w:color="FFFFFF"/>
                          </w:rPr>
                          <w:t>10.</w:t>
                        </w:r>
                        <w:r>
                          <w:rPr>
                            <w:rFonts w:ascii="Arial" w:hAnsi="Arial"/>
                            <w:color w:val="FFFFFF"/>
                            <w:spacing w:val="-2"/>
                            <w:sz w:val="36"/>
                            <w:u w:val="single" w:color="FFFFFF"/>
                          </w:rPr>
                          <w:t> </w:t>
                        </w:r>
                        <w:r>
                          <w:rPr>
                            <w:rFonts w:ascii="Arial" w:hAnsi="Arial"/>
                            <w:color w:val="FFFFFF"/>
                            <w:sz w:val="36"/>
                            <w:u w:val="single" w:color="FFFFFF"/>
                          </w:rPr>
                          <w:t>Med</w:t>
                        </w:r>
                        <w:r>
                          <w:rPr>
                            <w:rFonts w:ascii="Arial" w:hAnsi="Arial"/>
                            <w:color w:val="FFFFFF"/>
                            <w:spacing w:val="-1"/>
                            <w:sz w:val="36"/>
                            <w:u w:val="single" w:color="FFFFFF"/>
                          </w:rPr>
                          <w:t> </w:t>
                        </w:r>
                        <w:r>
                          <w:rPr>
                            <w:rFonts w:ascii="Arial" w:hAnsi="Arial"/>
                            <w:color w:val="FFFFFF"/>
                            <w:sz w:val="36"/>
                            <w:u w:val="single" w:color="FFFFFF"/>
                          </w:rPr>
                          <w:t>Bed</w:t>
                        </w:r>
                        <w:r>
                          <w:rPr>
                            <w:rFonts w:ascii="Arial" w:hAnsi="Arial"/>
                            <w:color w:val="FFFFFF"/>
                            <w:spacing w:val="-2"/>
                            <w:sz w:val="36"/>
                            <w:u w:val="single" w:color="FFFFFF"/>
                          </w:rPr>
                          <w:t> </w:t>
                        </w:r>
                        <w:r>
                          <w:rPr>
                            <w:rFonts w:ascii="Arial" w:hAnsi="Arial"/>
                            <w:color w:val="FFFFFF"/>
                            <w:sz w:val="36"/>
                            <w:u w:val="single" w:color="FFFFFF"/>
                          </w:rPr>
                          <w:t>and</w:t>
                        </w:r>
                        <w:r>
                          <w:rPr>
                            <w:rFonts w:ascii="Arial" w:hAnsi="Arial"/>
                            <w:color w:val="FFFFFF"/>
                            <w:spacing w:val="-1"/>
                            <w:sz w:val="36"/>
                            <w:u w:val="single" w:color="FFFFFF"/>
                          </w:rPr>
                          <w:t> </w:t>
                        </w:r>
                        <w:r>
                          <w:rPr>
                            <w:rFonts w:ascii="Arial" w:hAnsi="Arial"/>
                            <w:color w:val="FFFFFF"/>
                            <w:sz w:val="36"/>
                            <w:u w:val="single" w:color="FFFFFF"/>
                          </w:rPr>
                          <w:t>90.</w:t>
                        </w:r>
                        <w:r>
                          <w:rPr>
                            <w:rFonts w:ascii="Arial" w:hAnsi="Arial"/>
                            <w:color w:val="FFFFFF"/>
                            <w:spacing w:val="-2"/>
                            <w:sz w:val="36"/>
                            <w:u w:val="single" w:color="FFFFFF"/>
                          </w:rPr>
                          <w:t> </w:t>
                        </w:r>
                        <w:r>
                          <w:rPr>
                            <w:rFonts w:ascii="Arial" w:hAnsi="Arial"/>
                            <w:color w:val="FFFFFF"/>
                            <w:sz w:val="36"/>
                            <w:u w:val="single" w:color="FFFFFF"/>
                          </w:rPr>
                          <w:t>10.</w:t>
                        </w:r>
                        <w:r>
                          <w:rPr>
                            <w:rFonts w:ascii="Arial" w:hAnsi="Arial"/>
                            <w:color w:val="FFFFFF"/>
                            <w:spacing w:val="-2"/>
                            <w:sz w:val="36"/>
                            <w:u w:val="single" w:color="FFFFFF"/>
                          </w:rPr>
                          <w:t> </w:t>
                        </w:r>
                        <w:r>
                          <w:rPr>
                            <w:rFonts w:ascii="Arial" w:hAnsi="Arial"/>
                            <w:color w:val="FFFFFF"/>
                            <w:sz w:val="36"/>
                            <w:u w:val="single" w:color="FFFFFF"/>
                          </w:rPr>
                          <w:t>Virtual</w:t>
                        </w:r>
                        <w:r>
                          <w:rPr>
                            <w:rFonts w:ascii="Arial" w:hAnsi="Arial"/>
                            <w:color w:val="FFFFFF"/>
                            <w:spacing w:val="-1"/>
                            <w:sz w:val="36"/>
                            <w:u w:val="single" w:color="FFFFFF"/>
                          </w:rPr>
                          <w:t> </w:t>
                        </w:r>
                        <w:r>
                          <w:rPr>
                            <w:rFonts w:ascii="Arial" w:hAnsi="Arial"/>
                            <w:color w:val="FFFFFF"/>
                            <w:sz w:val="36"/>
                            <w:u w:val="single" w:color="FFFFFF"/>
                          </w:rPr>
                          <w:t>Cube</w:t>
                        </w:r>
                        <w:r>
                          <w:rPr>
                            <w:rFonts w:ascii="Arial" w:hAnsi="Arial"/>
                            <w:color w:val="FFFFFF"/>
                            <w:spacing w:val="-1"/>
                            <w:sz w:val="36"/>
                            <w:u w:val="single" w:color="FFFFFF"/>
                          </w:rPr>
                          <w:t> </w:t>
                        </w:r>
                        <w:r>
                          <w:rPr>
                            <w:rFonts w:ascii="Arial" w:hAnsi="Arial"/>
                            <w:color w:val="FFFFFF"/>
                            <w:spacing w:val="-10"/>
                            <w:sz w:val="36"/>
                            <w:u w:val="single" w:color="FFFFFF"/>
                          </w:rPr>
                          <w:t>-</w:t>
                        </w:r>
                      </w:p>
                    </w:txbxContent>
                  </v:textbox>
                  <w10:wrap type="none"/>
                </v:shape>
                <w10:wrap type="topAndBottom"/>
              </v:group>
            </w:pict>
          </mc:Fallback>
        </mc:AlternateContent>
      </w:r>
    </w:p>
    <w:p>
      <w:pPr>
        <w:pStyle w:val="BodyText"/>
        <w:spacing w:before="277"/>
        <w:ind w:right="500"/>
      </w:pPr>
      <w:r>
        <w:rPr>
          <w:color w:val="222222"/>
        </w:rPr>
        <w:t>TRUMP ON JUNE 14 SAID TO THE NATION, “WITHIN A YEAR’S TIME OR SO ALMOST ALL HOSPITAL</w:t>
      </w:r>
      <w:r>
        <w:rPr>
          <w:color w:val="222222"/>
          <w:spacing w:val="9"/>
        </w:rPr>
        <w:t> </w:t>
      </w:r>
      <w:r>
        <w:rPr>
          <w:color w:val="222222"/>
        </w:rPr>
        <w:t>PROCEDURES</w:t>
      </w:r>
      <w:r>
        <w:rPr>
          <w:color w:val="222222"/>
          <w:spacing w:val="9"/>
        </w:rPr>
        <w:t> </w:t>
      </w:r>
      <w:r>
        <w:rPr>
          <w:color w:val="222222"/>
        </w:rPr>
        <w:t>WILL</w:t>
      </w:r>
      <w:r>
        <w:rPr>
          <w:color w:val="222222"/>
          <w:spacing w:val="9"/>
        </w:rPr>
        <w:t> </w:t>
      </w:r>
      <w:r>
        <w:rPr>
          <w:color w:val="222222"/>
        </w:rPr>
        <w:t>BE</w:t>
      </w:r>
      <w:r>
        <w:rPr>
          <w:color w:val="222222"/>
          <w:spacing w:val="9"/>
        </w:rPr>
        <w:t> </w:t>
      </w:r>
      <w:r>
        <w:rPr>
          <w:color w:val="222222"/>
          <w:spacing w:val="-2"/>
        </w:rPr>
        <w:t>OBSOLETE.”</w:t>
      </w:r>
    </w:p>
    <w:p>
      <w:pPr>
        <w:pStyle w:val="BodyText"/>
        <w:spacing w:before="53"/>
        <w:ind w:left="0"/>
      </w:pPr>
    </w:p>
    <w:p>
      <w:pPr>
        <w:pStyle w:val="BodyText"/>
      </w:pPr>
      <w:r>
        <w:rPr>
          <w:color w:val="222222"/>
        </w:rPr>
        <w:t>EVERY CITY WILL HAVE MANY MEDICAL BEDS AND TESLA CHAMBERS CAPABLE OF HEALING AND REPAIRING DNA ALONG WITH CURING ALL </w:t>
      </w:r>
      <w:r>
        <w:rPr>
          <w:color w:val="222222"/>
          <w:spacing w:val="-2"/>
        </w:rPr>
        <w:t>AILMENTS.</w:t>
      </w:r>
    </w:p>
    <w:p>
      <w:pPr>
        <w:pStyle w:val="BodyText"/>
        <w:spacing w:before="50"/>
        <w:ind w:left="0"/>
      </w:pPr>
    </w:p>
    <w:p>
      <w:pPr>
        <w:spacing w:before="1"/>
        <w:ind w:left="160" w:right="1417" w:firstLine="0"/>
        <w:jc w:val="left"/>
        <w:rPr>
          <w:b/>
          <w:sz w:val="38"/>
        </w:rPr>
      </w:pPr>
      <w:r>
        <w:rPr>
          <w:b/>
          <w:color w:val="222222"/>
          <w:sz w:val="38"/>
        </w:rPr>
        <w:t>AGE REGRESSION (up to 30 years) NO MORE CANCER</w:t>
      </w:r>
    </w:p>
    <w:p>
      <w:pPr>
        <w:spacing w:line="458" w:lineRule="exact" w:before="0"/>
        <w:ind w:left="160" w:right="0" w:firstLine="0"/>
        <w:jc w:val="left"/>
        <w:rPr>
          <w:b/>
          <w:sz w:val="38"/>
        </w:rPr>
      </w:pPr>
      <w:r>
        <w:rPr>
          <w:b/>
          <w:color w:val="222222"/>
          <w:sz w:val="38"/>
        </w:rPr>
        <w:t>NO</w:t>
      </w:r>
      <w:r>
        <w:rPr>
          <w:b/>
          <w:color w:val="222222"/>
          <w:spacing w:val="9"/>
          <w:sz w:val="38"/>
        </w:rPr>
        <w:t> </w:t>
      </w:r>
      <w:r>
        <w:rPr>
          <w:b/>
          <w:color w:val="222222"/>
          <w:sz w:val="38"/>
        </w:rPr>
        <w:t>MORE</w:t>
      </w:r>
      <w:r>
        <w:rPr>
          <w:b/>
          <w:color w:val="222222"/>
          <w:spacing w:val="10"/>
          <w:sz w:val="38"/>
        </w:rPr>
        <w:t> </w:t>
      </w:r>
      <w:r>
        <w:rPr>
          <w:b/>
          <w:color w:val="222222"/>
          <w:spacing w:val="-2"/>
          <w:sz w:val="38"/>
        </w:rPr>
        <w:t>AUTISM</w:t>
      </w:r>
    </w:p>
    <w:p>
      <w:pPr>
        <w:spacing w:after="0" w:line="458" w:lineRule="exact"/>
        <w:jc w:val="left"/>
        <w:rPr>
          <w:sz w:val="38"/>
        </w:rPr>
        <w:sectPr>
          <w:pgSz w:w="12240" w:h="15840"/>
          <w:pgMar w:top="1720" w:bottom="280" w:left="1280" w:right="1340"/>
        </w:sectPr>
      </w:pPr>
    </w:p>
    <w:p>
      <w:pPr>
        <w:spacing w:before="77"/>
        <w:ind w:left="160" w:right="4153" w:firstLine="0"/>
        <w:jc w:val="left"/>
        <w:rPr>
          <w:b/>
          <w:sz w:val="38"/>
        </w:rPr>
      </w:pPr>
      <w:r>
        <w:rPr>
          <w:b/>
          <w:color w:val="222222"/>
          <w:sz w:val="38"/>
        </w:rPr>
        <w:t>NO MORE FIBERMIALGA NO NEED FOR VACCINES NO MORE ALSHIMERS NO MORE JOINT PAIN NO MORE DEFICIENCIES</w:t>
      </w:r>
    </w:p>
    <w:p>
      <w:pPr>
        <w:pStyle w:val="BodyText"/>
        <w:spacing w:before="49"/>
        <w:ind w:left="0"/>
        <w:rPr>
          <w:b/>
        </w:rPr>
      </w:pPr>
    </w:p>
    <w:p>
      <w:pPr>
        <w:pStyle w:val="BodyText"/>
      </w:pPr>
      <w:r>
        <w:rPr>
          <w:color w:val="222222"/>
        </w:rPr>
        <w:t>WE MAY NOT AGREE WITH EVERYTHING HE DOES BUT TRUMP IS DOING MORE FOR HUMANITY THEN THE LAST 10 PRESIDENTS </w:t>
      </w:r>
      <w:r>
        <w:rPr>
          <w:color w:val="222222"/>
          <w:spacing w:val="-2"/>
        </w:rPr>
        <w:t>COMBINED.</w:t>
      </w:r>
    </w:p>
    <w:p>
      <w:pPr>
        <w:pStyle w:val="BodyText"/>
        <w:spacing w:before="411"/>
        <w:ind w:left="0"/>
      </w:pPr>
    </w:p>
    <w:p>
      <w:pPr>
        <w:pStyle w:val="BodyText"/>
      </w:pPr>
      <w:r>
        <w:rPr>
          <w:color w:val="222222"/>
        </w:rPr>
        <w:t>PROOF IS IN THE EXECUTIVE ORDERS HE </w:t>
      </w:r>
      <w:r>
        <w:rPr>
          <w:color w:val="222222"/>
        </w:rPr>
        <w:t>HAS </w:t>
      </w:r>
      <w:r>
        <w:rPr>
          <w:color w:val="222222"/>
          <w:spacing w:val="-2"/>
        </w:rPr>
        <w:t>SIGNED.</w:t>
      </w:r>
    </w:p>
    <w:p>
      <w:pPr>
        <w:pStyle w:val="BodyText"/>
        <w:spacing w:before="54"/>
        <w:ind w:left="0"/>
      </w:pPr>
    </w:p>
    <w:p>
      <w:pPr>
        <w:pStyle w:val="BodyText"/>
      </w:pPr>
      <w:r>
        <w:rPr>
          <w:color w:val="222222"/>
        </w:rPr>
        <w:t>MED BEDS HAVE THE ABILITY TO REGROW ORGANS THAT ARE MISSING, SUCH AS A GALL BLADDER, KIDNEY OR LYMPH NODES ETC. ETC. THROUGH THE USE OF LIGHT SPECTRUMS AND </w:t>
      </w:r>
      <w:r>
        <w:rPr>
          <w:color w:val="222222"/>
          <w:spacing w:val="-2"/>
        </w:rPr>
        <w:t>FREQUENCIES.</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231"/>
        <w:ind w:left="0"/>
      </w:pPr>
    </w:p>
    <w:p>
      <w:pPr>
        <w:spacing w:before="0"/>
        <w:ind w:left="160" w:right="0" w:firstLine="0"/>
        <w:jc w:val="left"/>
        <w:rPr>
          <w:rFonts w:ascii="Arial"/>
          <w:sz w:val="40"/>
        </w:rPr>
      </w:pPr>
      <w:r>
        <w:rPr>
          <w:rFonts w:ascii="Arial"/>
          <w:color w:val="0F1419"/>
          <w:spacing w:val="-2"/>
          <w:sz w:val="40"/>
        </w:rPr>
        <w:t>@CaptKylePatriots</w:t>
      </w:r>
      <w:r>
        <w:rPr>
          <w:rFonts w:ascii="Arial"/>
          <w:color w:val="0F1419"/>
          <w:spacing w:val="-8"/>
          <w:sz w:val="40"/>
        </w:rPr>
        <w:t> </w:t>
      </w:r>
      <w:r>
        <w:rPr>
          <w:rFonts w:ascii="Arial"/>
          <w:color w:val="1D9BF0"/>
          <w:spacing w:val="-2"/>
          <w:sz w:val="40"/>
        </w:rPr>
        <w:t>Show</w:t>
      </w:r>
      <w:r>
        <w:rPr>
          <w:rFonts w:ascii="Arial"/>
          <w:color w:val="1D9BF0"/>
          <w:spacing w:val="-8"/>
          <w:sz w:val="40"/>
        </w:rPr>
        <w:t> </w:t>
      </w:r>
      <w:r>
        <w:rPr>
          <w:rFonts w:ascii="Arial"/>
          <w:color w:val="1D9BF0"/>
          <w:spacing w:val="-4"/>
          <w:sz w:val="40"/>
        </w:rPr>
        <w:t>more</w:t>
      </w:r>
    </w:p>
    <w:p>
      <w:pPr>
        <w:spacing w:after="0"/>
        <w:jc w:val="left"/>
        <w:rPr>
          <w:rFonts w:ascii="Arial"/>
          <w:sz w:val="40"/>
        </w:rPr>
        <w:sectPr>
          <w:pgSz w:w="12240" w:h="15840"/>
          <w:pgMar w:top="1360" w:bottom="280" w:left="1280" w:right="1340"/>
        </w:sectPr>
      </w:pPr>
    </w:p>
    <w:p>
      <w:pPr>
        <w:pStyle w:val="BodyText"/>
        <w:spacing w:before="4"/>
        <w:ind w:left="0"/>
        <w:rPr>
          <w:rFonts w:ascii="Arial"/>
          <w:sz w:val="17"/>
        </w:rPr>
      </w:pPr>
    </w:p>
    <w:p>
      <w:pPr>
        <w:spacing w:after="0"/>
        <w:rPr>
          <w:rFonts w:ascii="Arial"/>
          <w:sz w:val="17"/>
        </w:rPr>
        <w:sectPr>
          <w:pgSz w:w="12240" w:h="15840"/>
          <w:pgMar w:top="1820" w:bottom="280" w:left="1280" w:right="1340"/>
        </w:sectPr>
      </w:pPr>
    </w:p>
    <w:p>
      <w:pPr>
        <w:pStyle w:val="BodyText"/>
        <w:rPr>
          <w:rFonts w:ascii="Arial"/>
          <w:sz w:val="20"/>
        </w:rPr>
      </w:pPr>
      <w:r>
        <w:rPr>
          <w:rFonts w:ascii="Arial"/>
          <w:sz w:val="20"/>
        </w:rPr>
        <w:drawing>
          <wp:inline distT="0" distB="0" distL="0" distR="0">
            <wp:extent cx="4463796" cy="8157972"/>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4463796" cy="8157972"/>
                    </a:xfrm>
                    <a:prstGeom prst="rect">
                      <a:avLst/>
                    </a:prstGeom>
                  </pic:spPr>
                </pic:pic>
              </a:graphicData>
            </a:graphic>
          </wp:inline>
        </w:drawing>
      </w:r>
      <w:r>
        <w:rPr>
          <w:rFonts w:ascii="Arial"/>
          <w:sz w:val="20"/>
        </w:rPr>
      </w:r>
    </w:p>
    <w:p>
      <w:pPr>
        <w:spacing w:after="0"/>
        <w:rPr>
          <w:rFonts w:ascii="Arial"/>
          <w:sz w:val="20"/>
        </w:rPr>
        <w:sectPr>
          <w:pgSz w:w="12240" w:h="15840"/>
          <w:pgMar w:top="1440" w:bottom="280" w:left="1280" w:right="1340"/>
        </w:sectPr>
      </w:pPr>
    </w:p>
    <w:p>
      <w:pPr>
        <w:pStyle w:val="Heading1"/>
        <w:spacing w:before="77"/>
        <w:ind w:right="0"/>
      </w:pPr>
      <w:r>
        <w:rPr>
          <w:color w:val="222222"/>
        </w:rPr>
        <w:t>THE</w:t>
      </w:r>
      <w:r>
        <w:rPr>
          <w:color w:val="222222"/>
          <w:spacing w:val="7"/>
        </w:rPr>
        <w:t> </w:t>
      </w:r>
      <w:r>
        <w:rPr>
          <w:color w:val="222222"/>
        </w:rPr>
        <w:t>BEST</w:t>
      </w:r>
      <w:r>
        <w:rPr>
          <w:color w:val="222222"/>
          <w:spacing w:val="8"/>
        </w:rPr>
        <w:t> </w:t>
      </w:r>
      <w:r>
        <w:rPr>
          <w:color w:val="222222"/>
        </w:rPr>
        <w:t>IS</w:t>
      </w:r>
      <w:r>
        <w:rPr>
          <w:color w:val="222222"/>
          <w:spacing w:val="8"/>
        </w:rPr>
        <w:t> </w:t>
      </w:r>
      <w:r>
        <w:rPr>
          <w:color w:val="222222"/>
        </w:rPr>
        <w:t>YET</w:t>
      </w:r>
      <w:r>
        <w:rPr>
          <w:color w:val="222222"/>
          <w:spacing w:val="8"/>
        </w:rPr>
        <w:t> </w:t>
      </w:r>
      <w:r>
        <w:rPr>
          <w:color w:val="222222"/>
        </w:rPr>
        <w:t>TO</w:t>
      </w:r>
      <w:r>
        <w:rPr>
          <w:color w:val="222222"/>
          <w:spacing w:val="7"/>
        </w:rPr>
        <w:t> </w:t>
      </w:r>
      <w:r>
        <w:rPr>
          <w:color w:val="222222"/>
        </w:rPr>
        <w:t>COME.</w:t>
      </w:r>
      <w:r>
        <w:rPr>
          <w:color w:val="222222"/>
          <w:spacing w:val="8"/>
        </w:rPr>
        <w:t> </w:t>
      </w:r>
      <w:r>
        <w:rPr>
          <w:color w:val="222222"/>
        </w:rPr>
        <w:t>~</w:t>
      </w:r>
      <w:r>
        <w:rPr>
          <w:color w:val="222222"/>
          <w:spacing w:val="8"/>
        </w:rPr>
        <w:t> </w:t>
      </w:r>
      <w:r>
        <w:rPr>
          <w:color w:val="222222"/>
          <w:spacing w:val="-10"/>
        </w:rPr>
        <w:t>Q</w:t>
      </w:r>
    </w:p>
    <w:p>
      <w:pPr>
        <w:pStyle w:val="BodyText"/>
        <w:spacing w:before="56"/>
        <w:ind w:left="0"/>
        <w:rPr>
          <w:b/>
        </w:rPr>
      </w:pPr>
    </w:p>
    <w:p>
      <w:pPr>
        <w:pStyle w:val="BodyText"/>
      </w:pPr>
      <w:r>
        <w:rPr>
          <w:color w:val="222222"/>
        </w:rPr>
        <w:t>Med Bed technology has been ‘suppressed’ </w:t>
      </w:r>
      <w:r>
        <w:rPr>
          <w:color w:val="222222"/>
        </w:rPr>
        <w:t>and hidden from the public for a long, long time.</w:t>
      </w:r>
    </w:p>
    <w:p>
      <w:pPr>
        <w:pStyle w:val="BodyText"/>
        <w:ind w:right="319"/>
      </w:pPr>
      <w:r>
        <w:rPr>
          <w:color w:val="222222"/>
        </w:rPr>
        <w:t>Fortunately, due to the planetary shift from 3D to 5D happening at this time, and the increasing demand for transparency by the human collective consciousness, an increasing number of courageous people are coming forward to disclose what they know has been hidden for decades, even centuries, and most likely for thousands of years. Two of these courageous souls are Ileana the Star Traveler (her internet name) and Jared Rand.</w:t>
      </w:r>
    </w:p>
    <w:p>
      <w:pPr>
        <w:pStyle w:val="BodyText"/>
        <w:spacing w:before="36"/>
        <w:ind w:left="0"/>
      </w:pPr>
    </w:p>
    <w:p>
      <w:pPr>
        <w:pStyle w:val="BodyText"/>
        <w:spacing w:before="1"/>
        <w:ind w:right="352"/>
      </w:pPr>
      <w:r>
        <w:rPr>
          <w:color w:val="222222"/>
        </w:rPr>
        <w:t>Ileana wrote the information on the Holographic </w:t>
      </w:r>
      <w:r>
        <w:rPr>
          <w:b/>
          <w:color w:val="222222"/>
        </w:rPr>
        <w:t>Medical Pods </w:t>
      </w:r>
      <w:r>
        <w:rPr>
          <w:color w:val="222222"/>
        </w:rPr>
        <w:t>from her personal experiences as a Secret Space Program Asset on Mars. Her information is posted in the 2nd- half of this article. Jared is a highly intelligent and knowledgeable man who has been </w:t>
      </w:r>
      <w:r>
        <w:rPr>
          <w:color w:val="222222"/>
        </w:rPr>
        <w:t>working with the Global Transition for decades, and has information about many topics the general public is not aware of, including but not limited to, off-world ET technology gifts to humanity like the Quantum Financial Computer System,</w:t>
      </w:r>
    </w:p>
    <w:p>
      <w:pPr>
        <w:spacing w:after="0"/>
        <w:sectPr>
          <w:pgSz w:w="12240" w:h="15840"/>
          <w:pgMar w:top="1720" w:bottom="280" w:left="1280" w:right="1340"/>
        </w:sectPr>
      </w:pPr>
    </w:p>
    <w:p>
      <w:pPr>
        <w:pStyle w:val="BodyText"/>
        <w:spacing w:before="77"/>
        <w:rPr>
          <w:b/>
        </w:rPr>
      </w:pPr>
      <w:r>
        <w:rPr>
          <w:color w:val="222222"/>
        </w:rPr>
        <w:t>Anti-Gravity Propulsion, Replicators and </w:t>
      </w:r>
      <w:r>
        <w:rPr>
          <w:b/>
          <w:color w:val="222222"/>
        </w:rPr>
        <w:t>Med </w:t>
      </w:r>
      <w:r>
        <w:rPr>
          <w:b/>
          <w:color w:val="222222"/>
          <w:spacing w:val="-2"/>
        </w:rPr>
        <w:t>Beds.</w:t>
      </w:r>
    </w:p>
    <w:p>
      <w:pPr>
        <w:pStyle w:val="BodyText"/>
        <w:spacing w:before="54"/>
        <w:ind w:left="0"/>
        <w:rPr>
          <w:b/>
        </w:rPr>
      </w:pPr>
    </w:p>
    <w:p>
      <w:pPr>
        <w:pStyle w:val="Heading1"/>
        <w:spacing w:before="1"/>
      </w:pPr>
      <w:r>
        <w:rPr>
          <w:color w:val="222222"/>
        </w:rPr>
        <w:t>Tachyon Energy &amp; Plasma Energy </w:t>
      </w:r>
      <w:r>
        <w:rPr>
          <w:color w:val="222222"/>
        </w:rPr>
        <w:t>Med </w:t>
      </w:r>
      <w:r>
        <w:rPr>
          <w:color w:val="222222"/>
          <w:spacing w:val="-4"/>
        </w:rPr>
        <w:t>Beds</w:t>
      </w:r>
    </w:p>
    <w:p>
      <w:pPr>
        <w:pStyle w:val="BodyText"/>
        <w:spacing w:before="456"/>
        <w:ind w:right="160"/>
      </w:pPr>
      <w:r>
        <w:rPr>
          <w:color w:val="222222"/>
        </w:rPr>
        <w:t>There are 3 types of Med Beds: 1) Holographic Med Beds; 2) Regenerative Med Beds which regenerates tissue and body parts, that’s powered by a different source; 3) Re- atomization Med Beds that in about 2-3 minutes will regenerate the whole human body, head to toe. What does this advanced Technology mean for an 80-year old woman? She could be 30- years old again in less than 3 minutes. 50 years pealed off her life. Now, she can have children again. She could have a whole new family if she wants. It looks like to this writer that the Med Bed technology is a perpetual fountain of youth.</w:t>
      </w:r>
    </w:p>
    <w:p>
      <w:pPr>
        <w:pStyle w:val="BodyText"/>
        <w:spacing w:before="34"/>
        <w:ind w:left="0"/>
      </w:pPr>
    </w:p>
    <w:p>
      <w:pPr>
        <w:pStyle w:val="BodyText"/>
        <w:ind w:right="160"/>
      </w:pPr>
      <w:r>
        <w:rPr>
          <w:color w:val="222222"/>
        </w:rPr>
        <w:t>The Med Bed looks at the body and corrects imperfections. The Technology has been around for quite some time. It’s not something out of the clear blue sky. It’s just been kept hidden from the human race for a very long time.</w:t>
      </w:r>
    </w:p>
    <w:p>
      <w:pPr>
        <w:spacing w:after="0"/>
        <w:sectPr>
          <w:pgSz w:w="12240" w:h="15840"/>
          <w:pgMar w:top="1360" w:bottom="280" w:left="1280" w:right="1340"/>
        </w:sectPr>
      </w:pPr>
    </w:p>
    <w:p>
      <w:pPr>
        <w:pStyle w:val="BodyText"/>
        <w:spacing w:before="77"/>
        <w:ind w:right="163"/>
      </w:pPr>
      <w:r>
        <w:rPr>
          <w:color w:val="222222"/>
        </w:rPr>
        <w:t>The Technology of the Med Beds is not from planet Earth. It is not human-created technology. It is a technology that has been given to humanity by off-world ETs. A Med Bed is based on tachyon particle energy and plasma (plasmatic) energy. The soil, the atmosphere, the water, everything is plasma energy, everything in the universe is plasma energy, it’s just a different form through vibrational </w:t>
      </w:r>
      <w:r>
        <w:rPr>
          <w:color w:val="222222"/>
          <w:spacing w:val="-2"/>
        </w:rPr>
        <w:t>frequency.</w:t>
      </w:r>
    </w:p>
    <w:p>
      <w:pPr>
        <w:pStyle w:val="BodyText"/>
        <w:spacing w:before="40"/>
        <w:ind w:left="0"/>
      </w:pPr>
    </w:p>
    <w:p>
      <w:pPr>
        <w:pStyle w:val="BodyText"/>
        <w:ind w:right="203"/>
      </w:pPr>
      <w:r>
        <w:rPr>
          <w:color w:val="222222"/>
        </w:rPr>
        <w:t>The Med Beds have Artificial Intelligence (AI) that’s controllable so it cannot get out of control and run wild. The AI is the computer. It operates kind of like an MRI, where you sit in a tube and it rolls over your body and does a magnetic oscillation and resonance scan of your body to diagnose disease. The Med Bed scans your skin, your muscle tissue, all the organs</w:t>
      </w:r>
      <w:r>
        <w:rPr>
          <w:color w:val="222222"/>
          <w:spacing w:val="40"/>
        </w:rPr>
        <w:t> </w:t>
      </w:r>
      <w:r>
        <w:rPr>
          <w:color w:val="222222"/>
        </w:rPr>
        <w:t>and everything in your body. It shows everything – all the way down to the micron level of the blood. It actually identifies your</w:t>
      </w:r>
      <w:r>
        <w:rPr>
          <w:color w:val="222222"/>
          <w:spacing w:val="80"/>
        </w:rPr>
        <w:t> </w:t>
      </w:r>
      <w:r>
        <w:rPr>
          <w:color w:val="222222"/>
        </w:rPr>
        <w:t>DNA and it does a complete internal analysis of the body. When it does that, it picks up any disease and any genetic imperfection. For example, you could have </w:t>
      </w:r>
      <w:r>
        <w:rPr>
          <w:b/>
          <w:color w:val="222222"/>
        </w:rPr>
        <w:t>stage 4 leukemia</w:t>
      </w:r>
      <w:r>
        <w:rPr>
          <w:color w:val="222222"/>
        </w:rPr>
        <w:t>, and on a Med Bed in about 2.5 minutes, you’re cured. No side effects.</w:t>
      </w:r>
    </w:p>
    <w:p>
      <w:pPr>
        <w:spacing w:after="0"/>
        <w:sectPr>
          <w:pgSz w:w="12240" w:h="15840"/>
          <w:pgMar w:top="1360" w:bottom="280" w:left="1280" w:right="1340"/>
        </w:sectPr>
      </w:pPr>
    </w:p>
    <w:p>
      <w:pPr>
        <w:pStyle w:val="BodyText"/>
        <w:spacing w:before="77"/>
        <w:ind w:right="324"/>
        <w:rPr>
          <w:b/>
        </w:rPr>
      </w:pPr>
      <w:r>
        <w:rPr>
          <w:color w:val="222222"/>
        </w:rPr>
        <w:t>And, if you had an organ cut out or removed from the body, the Med Bed’s re-atomization process regenerates that organ as if it was never removed. Because your body leaves a resonance – a vibrational frequency. The body always remembers when an organ has been removed or stopped operating, and the Med Bed’s artificial intelligence links into the body’s vibrational frequency and </w:t>
      </w:r>
      <w:r>
        <w:rPr>
          <w:b/>
          <w:color w:val="DD3333"/>
        </w:rPr>
        <w:t>DNA to </w:t>
      </w:r>
      <w:r>
        <w:rPr>
          <w:b/>
          <w:color w:val="DD3333"/>
        </w:rPr>
        <w:t>regenerate the organ.</w:t>
      </w:r>
    </w:p>
    <w:p>
      <w:pPr>
        <w:pStyle w:val="BodyText"/>
        <w:spacing w:before="40"/>
        <w:ind w:left="0"/>
        <w:rPr>
          <w:b/>
        </w:rPr>
      </w:pPr>
    </w:p>
    <w:p>
      <w:pPr>
        <w:pStyle w:val="BodyText"/>
        <w:ind w:right="263"/>
      </w:pPr>
      <w:r>
        <w:rPr>
          <w:color w:val="222222"/>
        </w:rPr>
        <w:t>Rand says he has studied cancer research for many, many years. Cancer can be cured with the Med Beds all day long; very easily and very cheaply, too, he says. Because he’s done it for people. With the Med Beds, cancer is gone.</w:t>
      </w:r>
    </w:p>
    <w:p>
      <w:pPr>
        <w:pStyle w:val="BodyText"/>
      </w:pPr>
      <w:r>
        <w:rPr>
          <w:color w:val="222222"/>
        </w:rPr>
        <w:t>Chemotherapy becomes obsolete. Lou Gehrig’s disease, Hodgkin’s disease, Muscular Dystrophy, all disease is gone, eliminated.</w:t>
      </w:r>
    </w:p>
    <w:p>
      <w:pPr>
        <w:pStyle w:val="BodyText"/>
        <w:spacing w:before="43"/>
        <w:ind w:left="0"/>
      </w:pPr>
    </w:p>
    <w:p>
      <w:pPr>
        <w:pStyle w:val="BodyText"/>
        <w:spacing w:before="1"/>
        <w:ind w:right="319"/>
      </w:pPr>
      <w:r>
        <w:rPr>
          <w:color w:val="222222"/>
        </w:rPr>
        <w:t>Rand says some people believe this whole process of healing with the Med Beds is just science fiction. That it can’t be true. Somebody just made it up! And, because nobody believes it exists, its easy to manufacture them in quantity and get them ready for distribution.</w:t>
      </w:r>
    </w:p>
    <w:p>
      <w:pPr>
        <w:spacing w:after="0"/>
        <w:sectPr>
          <w:pgSz w:w="12240" w:h="15840"/>
          <w:pgMar w:top="1360" w:bottom="280" w:left="1280" w:right="1340"/>
        </w:sectPr>
      </w:pPr>
    </w:p>
    <w:p>
      <w:pPr>
        <w:pStyle w:val="BodyText"/>
        <w:spacing w:before="77"/>
        <w:ind w:right="319"/>
      </w:pPr>
      <w:r>
        <w:rPr>
          <w:color w:val="222222"/>
        </w:rPr>
        <w:t>“When you are in this Med Bed, you don’t go through any pain, you don’t go through radiations. It’s not like some evil event. You go into a deep sleep. There’s no injection, no needles or anything. You wake up and look in the mirror and your creepy skin is gone. Your white hair is the color it was when you were in your twenties (20s). It’s the same for your eyesight, your hearing, your taste, your smell. Everything is restored to a perfected younger state again,” Rand says.</w:t>
      </w:r>
    </w:p>
    <w:p>
      <w:pPr>
        <w:pStyle w:val="BodyText"/>
        <w:spacing w:before="38"/>
        <w:ind w:left="0"/>
      </w:pPr>
    </w:p>
    <w:p>
      <w:pPr>
        <w:pStyle w:val="BodyText"/>
        <w:ind w:right="160"/>
      </w:pPr>
      <w:r>
        <w:rPr>
          <w:color w:val="222222"/>
        </w:rPr>
        <w:t>“This is the new age for the new Earth and </w:t>
      </w:r>
      <w:r>
        <w:rPr>
          <w:color w:val="222222"/>
        </w:rPr>
        <w:t>new human race. It’s totally the opposite of what we’ve lived. These technologies are already here. It’s a matter of getting them safely – SAFELY – to the people that can use them.”</w:t>
      </w:r>
    </w:p>
    <w:p>
      <w:pPr>
        <w:pStyle w:val="BodyText"/>
        <w:spacing w:before="49"/>
        <w:ind w:left="0"/>
      </w:pPr>
    </w:p>
    <w:p>
      <w:pPr>
        <w:pStyle w:val="Heading1"/>
        <w:ind w:right="0"/>
      </w:pPr>
      <w:r>
        <w:rPr>
          <w:color w:val="222222"/>
        </w:rPr>
        <w:t>Holographic</w:t>
      </w:r>
      <w:r>
        <w:rPr>
          <w:color w:val="222222"/>
          <w:spacing w:val="21"/>
        </w:rPr>
        <w:t> </w:t>
      </w:r>
      <w:r>
        <w:rPr>
          <w:color w:val="222222"/>
        </w:rPr>
        <w:t>Medical</w:t>
      </w:r>
      <w:r>
        <w:rPr>
          <w:color w:val="222222"/>
          <w:spacing w:val="21"/>
        </w:rPr>
        <w:t> </w:t>
      </w:r>
      <w:r>
        <w:rPr>
          <w:color w:val="222222"/>
          <w:spacing w:val="-4"/>
        </w:rPr>
        <w:t>Pods</w:t>
      </w:r>
    </w:p>
    <w:p>
      <w:pPr>
        <w:pStyle w:val="BodyText"/>
        <w:spacing w:before="458"/>
        <w:ind w:right="160"/>
      </w:pPr>
      <w:r>
        <w:rPr>
          <w:color w:val="222222"/>
        </w:rPr>
        <w:t>Ileana the Star Traveler wrote the following information on the Holographic Medical Pods. She obtained the information by using a unique method “hypnosis regression memories” whereby Ileana was able to verify the information did indeed come from the Secret Space Program by seeing the holographic</w:t>
      </w:r>
    </w:p>
    <w:p>
      <w:pPr>
        <w:spacing w:after="0"/>
        <w:sectPr>
          <w:pgSz w:w="12240" w:h="15840"/>
          <w:pgMar w:top="1360" w:bottom="280" w:left="1280" w:right="1340"/>
        </w:sectPr>
      </w:pPr>
    </w:p>
    <w:p>
      <w:pPr>
        <w:pStyle w:val="BodyText"/>
        <w:spacing w:before="77"/>
        <w:ind w:right="163"/>
      </w:pPr>
      <w:r>
        <w:rPr>
          <w:color w:val="222222"/>
        </w:rPr>
        <w:t>medical pods during her tenure as a Secret Space Program Asset on Mars. The information is available in a PDF free download – see Resources at the end of this article.</w:t>
      </w:r>
    </w:p>
    <w:p>
      <w:pPr>
        <w:pStyle w:val="BodyText"/>
        <w:spacing w:before="51"/>
        <w:ind w:left="0"/>
      </w:pPr>
    </w:p>
    <w:p>
      <w:pPr>
        <w:pStyle w:val="BodyText"/>
        <w:ind w:right="132"/>
      </w:pPr>
      <w:r>
        <w:rPr>
          <w:color w:val="222222"/>
        </w:rPr>
        <w:t>Ileana hosts the Awakening Cosmic Reality Show on YouTube – an interview program covering topics such as spirituality, ET contact, healing modalities, awakening and the</w:t>
      </w:r>
      <w:r>
        <w:rPr>
          <w:color w:val="222222"/>
          <w:spacing w:val="40"/>
        </w:rPr>
        <w:t> </w:t>
      </w:r>
      <w:r>
        <w:rPr>
          <w:color w:val="222222"/>
        </w:rPr>
        <w:t>ascension process. She has published many fascinating stories of her galactic travels at her website, and also channels benevolent star nation beings, spiritual guides, and her Higher Self. She has the ability to astral travel, conduct remote viewing, and work in the Akashic Records. She has obtained much knowledge from her past lives as a star traveler living out in space.</w:t>
      </w:r>
    </w:p>
    <w:p>
      <w:pPr>
        <w:pStyle w:val="BodyText"/>
        <w:spacing w:before="34"/>
        <w:ind w:left="0"/>
      </w:pPr>
    </w:p>
    <w:p>
      <w:pPr>
        <w:pStyle w:val="BodyText"/>
        <w:ind w:right="319"/>
      </w:pPr>
      <w:r>
        <w:rPr>
          <w:color w:val="222222"/>
        </w:rPr>
        <w:t>The following information contained in Ileana’s PDF reveals how the medical pods work, what they look like, and how they are utilized in the advanced medical field of technology with 3D anatomical imaging equipment. Information is also provided on how the medical pods can revive people from the dead, cure diseases, heal wounds, remove scarring tissue, and</w:t>
      </w:r>
    </w:p>
    <w:p>
      <w:pPr>
        <w:spacing w:after="0"/>
        <w:sectPr>
          <w:pgSz w:w="12240" w:h="15840"/>
          <w:pgMar w:top="1360" w:bottom="280" w:left="1280" w:right="1340"/>
        </w:sectPr>
      </w:pPr>
    </w:p>
    <w:p>
      <w:pPr>
        <w:pStyle w:val="BodyText"/>
        <w:spacing w:before="77"/>
      </w:pPr>
      <w:r>
        <w:rPr>
          <w:color w:val="222222"/>
        </w:rPr>
        <w:t>administer an age regression protocol before discharge from the Secret Space Programs.</w:t>
      </w:r>
    </w:p>
    <w:p>
      <w:pPr>
        <w:pStyle w:val="BodyText"/>
        <w:spacing w:before="54"/>
        <w:ind w:left="0"/>
      </w:pPr>
    </w:p>
    <w:p>
      <w:pPr>
        <w:pStyle w:val="BodyText"/>
        <w:spacing w:before="1"/>
      </w:pPr>
      <w:r>
        <w:rPr>
          <w:color w:val="222222"/>
        </w:rPr>
        <w:t>The Holographic Medical Pods are automated medical stations where a medical expert </w:t>
      </w:r>
      <w:r>
        <w:rPr>
          <w:color w:val="222222"/>
        </w:rPr>
        <w:t>selects the type of medical procedure to be done from the computer database, then the patient lies down in the pod, and the machine performs the medical operation or procedure, then the lasers will close up the points of entry where the procedure was done.</w:t>
      </w:r>
    </w:p>
    <w:p>
      <w:pPr>
        <w:pStyle w:val="BodyText"/>
        <w:spacing w:before="43"/>
        <w:ind w:left="0"/>
      </w:pPr>
    </w:p>
    <w:p>
      <w:pPr>
        <w:pStyle w:val="BodyText"/>
        <w:ind w:right="125"/>
      </w:pPr>
      <w:r>
        <w:rPr>
          <w:color w:val="222222"/>
        </w:rPr>
        <w:t>These types of holographic medical pods have features such as an Airtight Operating Shield, Comfortable Limb Restraints, a Laser Scalpel, Laser Mirror Arms to remove scarring,</w:t>
      </w:r>
      <w:r>
        <w:rPr>
          <w:color w:val="222222"/>
          <w:spacing w:val="80"/>
        </w:rPr>
        <w:t> </w:t>
      </w:r>
      <w:r>
        <w:rPr>
          <w:color w:val="222222"/>
        </w:rPr>
        <w:t>Computer Controlled Robotic Surgical Arms, Liquid Spray Anesthetic, Vital Signs Sensors, and all of these features are mounted on an Adjustable Titanium Base. The Med Pods (aka Med Beds) allow users to diagnose, treat, and preform a wide range of surgical procedures with the ultra-fine laser incisions that are</w:t>
      </w:r>
      <w:r>
        <w:rPr>
          <w:color w:val="222222"/>
          <w:spacing w:val="80"/>
        </w:rPr>
        <w:t> </w:t>
      </w:r>
      <w:r>
        <w:rPr>
          <w:color w:val="222222"/>
        </w:rPr>
        <w:t>guided by 3D anatomical scanning. The 3D scanning has refractory lenses which take live scans of the body in order to do various medical </w:t>
      </w:r>
      <w:r>
        <w:rPr>
          <w:color w:val="222222"/>
          <w:spacing w:val="-2"/>
        </w:rPr>
        <w:t>procedures.</w:t>
      </w:r>
    </w:p>
    <w:p>
      <w:pPr>
        <w:spacing w:after="0"/>
        <w:sectPr>
          <w:pgSz w:w="12240" w:h="15840"/>
          <w:pgMar w:top="1360" w:bottom="280" w:left="1280" w:right="1340"/>
        </w:sectPr>
      </w:pPr>
    </w:p>
    <w:p>
      <w:pPr>
        <w:pStyle w:val="BodyText"/>
        <w:spacing w:before="77"/>
        <w:ind w:right="319"/>
      </w:pPr>
      <w:r>
        <w:rPr>
          <w:color w:val="222222"/>
        </w:rPr>
        <w:t>The 3D anatomical scanning lens and laser technology allows for complete diagnoses of all body systems including neurological factors, treatment of infections through concentrated antibiotic injections, detoxification of the body in order to cure diseases like cancer, basic or advanced wound repair, limb regeneration through cellular DNA reconstruction, and scar removal. As well as other procedures can be done such as appendectomy, laparoscopic ablation, and Cesarean section.</w:t>
      </w:r>
    </w:p>
    <w:p>
      <w:pPr>
        <w:pStyle w:val="BodyText"/>
        <w:spacing w:before="38"/>
        <w:ind w:left="0"/>
      </w:pPr>
    </w:p>
    <w:p>
      <w:pPr>
        <w:pStyle w:val="BodyText"/>
        <w:ind w:right="163"/>
      </w:pPr>
      <w:r>
        <w:rPr>
          <w:color w:val="222222"/>
        </w:rPr>
        <w:t>The Med Pods can also regenerate dying cell tissues in the body in order to make the cells healthy again, as well as revive neurons, protons, stem cells, etc. This is done in order to be able to cure diseases like for</w:t>
      </w:r>
    </w:p>
    <w:p>
      <w:pPr>
        <w:pStyle w:val="Heading1"/>
      </w:pPr>
      <w:r>
        <w:rPr>
          <w:b w:val="0"/>
          <w:color w:val="222222"/>
        </w:rPr>
        <w:t>example </w:t>
      </w:r>
      <w:r>
        <w:rPr>
          <w:color w:val="222222"/>
        </w:rPr>
        <w:t>Multiple Sclerosis, </w:t>
      </w:r>
      <w:r>
        <w:rPr>
          <w:color w:val="222222"/>
        </w:rPr>
        <w:t>Alzheimer’s, </w:t>
      </w:r>
      <w:r>
        <w:rPr>
          <w:color w:val="222222"/>
          <w:spacing w:val="-4"/>
        </w:rPr>
        <w:t>etc.</w:t>
      </w:r>
    </w:p>
    <w:p>
      <w:pPr>
        <w:pStyle w:val="BodyText"/>
        <w:spacing w:before="45"/>
        <w:ind w:left="0"/>
        <w:rPr>
          <w:b/>
        </w:rPr>
      </w:pPr>
    </w:p>
    <w:p>
      <w:pPr>
        <w:spacing w:before="1"/>
        <w:ind w:left="160" w:right="163" w:firstLine="0"/>
        <w:jc w:val="left"/>
        <w:rPr>
          <w:b/>
          <w:sz w:val="38"/>
        </w:rPr>
      </w:pPr>
      <w:r>
        <w:rPr>
          <w:b/>
          <w:color w:val="222222"/>
          <w:sz w:val="38"/>
        </w:rPr>
        <w:t>WARNING: The Vatican Demanded this </w:t>
      </w:r>
      <w:r>
        <w:rPr>
          <w:b/>
          <w:color w:val="222222"/>
          <w:sz w:val="38"/>
        </w:rPr>
        <w:t>Be Kept Under Lock and Key: “The Divine Prayer – One Minute Prayer From Biblical Times” VIDEO BELOW</w:t>
      </w:r>
    </w:p>
    <w:p>
      <w:pPr>
        <w:pStyle w:val="BodyText"/>
        <w:spacing w:before="452"/>
      </w:pPr>
      <w:r>
        <w:rPr>
          <w:color w:val="222222"/>
        </w:rPr>
        <w:t>The advanced medical pods have micro laser technology and multiple refractory lenses that</w:t>
      </w:r>
    </w:p>
    <w:p>
      <w:pPr>
        <w:spacing w:after="0"/>
        <w:sectPr>
          <w:pgSz w:w="12240" w:h="15840"/>
          <w:pgMar w:top="1360" w:bottom="280" w:left="1280" w:right="1340"/>
        </w:sectPr>
      </w:pPr>
    </w:p>
    <w:p>
      <w:pPr>
        <w:pStyle w:val="BodyText"/>
        <w:spacing w:before="77"/>
      </w:pPr>
      <w:r>
        <w:rPr>
          <w:color w:val="222222"/>
        </w:rPr>
        <w:t>can manipulate the body’s natural chronometer and perform age regression procedures through DNA modification or even do cross hybridization between human DNA and ET genetics, or mix animal DNA with the human genome to create stronger and healthier species of humans.</w:t>
      </w:r>
    </w:p>
    <w:p>
      <w:pPr>
        <w:pStyle w:val="BodyText"/>
        <w:spacing w:before="47"/>
        <w:ind w:left="0"/>
      </w:pPr>
    </w:p>
    <w:p>
      <w:pPr>
        <w:pStyle w:val="BodyText"/>
        <w:ind w:right="166"/>
      </w:pPr>
      <w:r>
        <w:rPr>
          <w:color w:val="222222"/>
        </w:rPr>
        <w:t>There is advanced holographic super computer software that can create various types of memory engrams that can be imprinted on people’s brains through light spectrum visual imagery in order to create false or altered screen memories. As well as brain memory suppression injection drugs are administered so black</w:t>
      </w:r>
      <w:r>
        <w:rPr>
          <w:color w:val="222222"/>
          <w:spacing w:val="40"/>
        </w:rPr>
        <w:t> </w:t>
      </w:r>
      <w:r>
        <w:rPr>
          <w:color w:val="222222"/>
        </w:rPr>
        <w:t>listed</w:t>
      </w:r>
      <w:r>
        <w:rPr>
          <w:color w:val="222222"/>
          <w:spacing w:val="40"/>
        </w:rPr>
        <w:t> </w:t>
      </w:r>
      <w:r>
        <w:rPr>
          <w:color w:val="222222"/>
        </w:rPr>
        <w:t>classified</w:t>
      </w:r>
      <w:r>
        <w:rPr>
          <w:color w:val="222222"/>
          <w:spacing w:val="40"/>
        </w:rPr>
        <w:t> </w:t>
      </w:r>
      <w:r>
        <w:rPr>
          <w:color w:val="222222"/>
        </w:rPr>
        <w:t>memories</w:t>
      </w:r>
      <w:r>
        <w:rPr>
          <w:color w:val="222222"/>
          <w:spacing w:val="40"/>
        </w:rPr>
        <w:t> </w:t>
      </w:r>
      <w:r>
        <w:rPr>
          <w:color w:val="222222"/>
        </w:rPr>
        <w:t>cannot</w:t>
      </w:r>
      <w:r>
        <w:rPr>
          <w:color w:val="222222"/>
          <w:spacing w:val="40"/>
        </w:rPr>
        <w:t> </w:t>
      </w:r>
      <w:r>
        <w:rPr>
          <w:color w:val="222222"/>
        </w:rPr>
        <w:t>be easily recalled by individuals. These procedures are often done in the SSP programs while someone is being treated in the Holographic Medical Pod before their contract discharge time is up and they are administered the age regression protocol.</w:t>
      </w:r>
    </w:p>
    <w:p>
      <w:pPr>
        <w:pStyle w:val="BodyText"/>
        <w:spacing w:before="33"/>
        <w:ind w:left="0"/>
      </w:pPr>
    </w:p>
    <w:p>
      <w:pPr>
        <w:pStyle w:val="BodyText"/>
        <w:ind w:right="500"/>
      </w:pPr>
      <w:r>
        <w:rPr>
          <w:color w:val="222222"/>
        </w:rPr>
        <w:t>Interactive super computer software display that can encode memory engrams onto the brain during the age regression protocol process. Some of the Med Pods have bio- mimetic gel on them which will synthesize</w:t>
      </w:r>
    </w:p>
    <w:p>
      <w:pPr>
        <w:spacing w:after="0"/>
        <w:sectPr>
          <w:pgSz w:w="12240" w:h="15840"/>
          <w:pgMar w:top="1360" w:bottom="280" w:left="1280" w:right="1340"/>
        </w:sectPr>
      </w:pPr>
    </w:p>
    <w:p>
      <w:pPr>
        <w:pStyle w:val="BodyText"/>
        <w:spacing w:before="77"/>
        <w:ind w:right="319"/>
      </w:pPr>
      <w:r>
        <w:rPr>
          <w:color w:val="222222"/>
        </w:rPr>
        <w:t>healthy and young cell tissue in the body in order to replace the cells that are dying off </w:t>
      </w:r>
      <w:r>
        <w:rPr>
          <w:color w:val="222222"/>
        </w:rPr>
        <w:t>and can no longer self regenerate.</w:t>
      </w:r>
    </w:p>
    <w:p>
      <w:pPr>
        <w:pStyle w:val="BodyText"/>
        <w:spacing w:before="413"/>
        <w:ind w:left="0"/>
      </w:pPr>
    </w:p>
    <w:p>
      <w:pPr>
        <w:pStyle w:val="BodyText"/>
        <w:ind w:right="319"/>
      </w:pPr>
      <w:r>
        <w:rPr>
          <w:color w:val="222222"/>
        </w:rPr>
        <w:t>The bio-mimetic gel is also use to prevent </w:t>
      </w:r>
      <w:r>
        <w:rPr>
          <w:color w:val="222222"/>
        </w:rPr>
        <w:t>third degree burns from scarring the body so that scar tissue does not build up on the skin. This gel also removes any germs or bacteria that can cause infections in the human body.</w:t>
      </w:r>
    </w:p>
    <w:p>
      <w:pPr>
        <w:pStyle w:val="BodyText"/>
        <w:spacing w:before="49"/>
        <w:ind w:left="0"/>
      </w:pPr>
    </w:p>
    <w:p>
      <w:pPr>
        <w:pStyle w:val="BodyText"/>
      </w:pPr>
      <w:r>
        <w:rPr>
          <w:color w:val="222222"/>
        </w:rPr>
        <w:t>Medical Lab for Holographic Medical Pods: The Holographic Medical Pods are usually located in medical lab bays either on space stations, planetary bases, or on space ships. These Med Pods can be installed virtually anywhere as </w:t>
      </w:r>
      <w:r>
        <w:rPr>
          <w:color w:val="222222"/>
        </w:rPr>
        <w:t>they do not require much power to operate.</w:t>
      </w:r>
    </w:p>
    <w:p>
      <w:pPr>
        <w:pStyle w:val="BodyText"/>
        <w:spacing w:before="47"/>
        <w:ind w:left="0"/>
      </w:pPr>
    </w:p>
    <w:p>
      <w:pPr>
        <w:pStyle w:val="BodyText"/>
        <w:ind w:right="319"/>
      </w:pPr>
      <w:r>
        <w:rPr>
          <w:color w:val="222222"/>
        </w:rPr>
        <w:t>“The Reatomization process, when the body lays into it, there is an algorithm and there is </w:t>
      </w:r>
      <w:r>
        <w:rPr>
          <w:color w:val="222222"/>
        </w:rPr>
        <w:t>a computer database and it actually identifies your DNA in your body and it does a complete internal analysis.</w:t>
      </w:r>
    </w:p>
    <w:p>
      <w:pPr>
        <w:pStyle w:val="BodyText"/>
        <w:spacing w:before="49"/>
        <w:ind w:left="0"/>
      </w:pPr>
    </w:p>
    <w:p>
      <w:pPr>
        <w:pStyle w:val="BodyText"/>
      </w:pPr>
      <w:r>
        <w:rPr>
          <w:color w:val="222222"/>
        </w:rPr>
        <w:t>“What it actually does is shows the </w:t>
      </w:r>
      <w:r>
        <w:rPr>
          <w:color w:val="222222"/>
        </w:rPr>
        <w:t>internal operation very clearly in a 3D format of a</w:t>
      </w:r>
    </w:p>
    <w:p>
      <w:pPr>
        <w:spacing w:after="0"/>
        <w:sectPr>
          <w:pgSz w:w="12240" w:h="15840"/>
          <w:pgMar w:top="1360" w:bottom="280" w:left="1280" w:right="1340"/>
        </w:sectPr>
      </w:pPr>
    </w:p>
    <w:p>
      <w:pPr>
        <w:pStyle w:val="BodyText"/>
        <w:spacing w:before="77"/>
      </w:pPr>
      <w:r>
        <w:rPr>
          <w:color w:val="222222"/>
        </w:rPr>
        <w:t>lifetime, how your organs, where your organs, are, how they’re functioning.</w:t>
      </w:r>
    </w:p>
    <w:p>
      <w:pPr>
        <w:pStyle w:val="BodyText"/>
        <w:spacing w:before="54"/>
        <w:ind w:left="0"/>
      </w:pPr>
    </w:p>
    <w:p>
      <w:pPr>
        <w:pStyle w:val="BodyText"/>
        <w:spacing w:before="1"/>
        <w:ind w:right="500"/>
      </w:pPr>
      <w:r>
        <w:rPr>
          <w:color w:val="222222"/>
        </w:rPr>
        <w:t>“It analyzes your blood and it also depicts any damage or illness or disease within the body that is not normal, then it it will come back through voice communication.</w:t>
      </w:r>
    </w:p>
    <w:p>
      <w:pPr>
        <w:pStyle w:val="BodyText"/>
        <w:spacing w:before="50"/>
        <w:ind w:left="0"/>
      </w:pPr>
    </w:p>
    <w:p>
      <w:pPr>
        <w:pStyle w:val="BodyText"/>
        <w:ind w:right="263"/>
      </w:pPr>
      <w:r>
        <w:rPr>
          <w:color w:val="222222"/>
        </w:rPr>
        <w:t>“It’ll ask you: ‘Do you want a full reatomzation of your body or do you just want this one area taken care of?’ It’ll give you that option. If you want the entire body Reatomized you lay there, you go into a deep sleep, there’s no injection, no needles or anything.</w:t>
      </w:r>
    </w:p>
    <w:p>
      <w:pPr>
        <w:pStyle w:val="BodyText"/>
        <w:spacing w:before="407"/>
        <w:ind w:left="0"/>
      </w:pPr>
    </w:p>
    <w:p>
      <w:pPr>
        <w:pStyle w:val="BodyText"/>
        <w:spacing w:before="1"/>
        <w:ind w:right="180"/>
      </w:pPr>
      <w:r>
        <w:rPr>
          <w:color w:val="222222"/>
        </w:rPr>
        <w:t>“The Riatomizer runs over the body and this involves tachyon particles, tachyon energy and also plasma energy. For example, if you want to replicate a banana out of thin air you’re going</w:t>
      </w:r>
      <w:r>
        <w:rPr>
          <w:color w:val="222222"/>
          <w:spacing w:val="80"/>
        </w:rPr>
        <w:t> </w:t>
      </w:r>
      <w:r>
        <w:rPr>
          <w:color w:val="222222"/>
        </w:rPr>
        <w:t>to have the ability to do that.</w:t>
      </w:r>
    </w:p>
    <w:p>
      <w:pPr>
        <w:pStyle w:val="BodyText"/>
        <w:spacing w:before="48"/>
        <w:ind w:left="0"/>
      </w:pPr>
    </w:p>
    <w:p>
      <w:pPr>
        <w:pStyle w:val="BodyText"/>
        <w:spacing w:before="1"/>
        <w:ind w:right="145"/>
      </w:pPr>
      <w:r>
        <w:rPr>
          <w:color w:val="222222"/>
        </w:rPr>
        <w:t>“With a computerized database and basically asking the computer to whip you up a banana</w:t>
      </w:r>
      <w:r>
        <w:rPr>
          <w:color w:val="222222"/>
          <w:spacing w:val="40"/>
        </w:rPr>
        <w:t> </w:t>
      </w:r>
      <w:r>
        <w:rPr>
          <w:color w:val="222222"/>
        </w:rPr>
        <w:t>or water that tastes like bananas, it’s up to you, and you’ll immediately have it.</w:t>
      </w:r>
    </w:p>
    <w:p>
      <w:pPr>
        <w:spacing w:after="0"/>
        <w:sectPr>
          <w:pgSz w:w="12240" w:h="15840"/>
          <w:pgMar w:top="1360" w:bottom="280" w:left="1280" w:right="1340"/>
        </w:sectPr>
      </w:pPr>
    </w:p>
    <w:p>
      <w:pPr>
        <w:pStyle w:val="BodyText"/>
        <w:spacing w:before="77"/>
        <w:ind w:right="500"/>
      </w:pPr>
      <w:r>
        <w:rPr>
          <w:color w:val="222222"/>
        </w:rPr>
        <w:t>“The soil, the atmosphere, the water, everything is plasma energy, everything, and the universe is plasma energy, it’s just a different form through vibrational frequency. The idea of the replicator is that whatever you want, you’ll get.</w:t>
      </w:r>
    </w:p>
    <w:p>
      <w:pPr>
        <w:pStyle w:val="BodyText"/>
        <w:spacing w:before="47"/>
        <w:ind w:left="0"/>
      </w:pPr>
    </w:p>
    <w:p>
      <w:pPr>
        <w:pStyle w:val="BodyText"/>
      </w:pPr>
      <w:r>
        <w:rPr>
          <w:color w:val="222222"/>
        </w:rPr>
        <w:t>“It reconfigure molecularly structured and identified through the computer in the </w:t>
      </w:r>
      <w:r>
        <w:rPr>
          <w:color w:val="222222"/>
        </w:rPr>
        <w:t>database of what you really want. The Med Bed looks at the body and corrects imperfections</w:t>
      </w:r>
    </w:p>
    <w:p>
      <w:pPr>
        <w:pStyle w:val="BodyText"/>
        <w:spacing w:before="51"/>
        <w:ind w:left="0"/>
      </w:pPr>
    </w:p>
    <w:p>
      <w:pPr>
        <w:pStyle w:val="BodyText"/>
        <w:ind w:right="28"/>
      </w:pPr>
      <w:r>
        <w:rPr>
          <w:color w:val="222222"/>
        </w:rPr>
        <w:t>“Let’s say if you had a DNA flaw which some of us do. We pick up 10% of what our parents give us, in other words if we’ve got some genetic defects we get 10% of our illnesses, 90% is lifestyle 10% is inherited so it gives people a good idea of how much more important it is to take care of yourself.</w:t>
      </w:r>
    </w:p>
    <w:p>
      <w:pPr>
        <w:pStyle w:val="BodyText"/>
        <w:spacing w:before="45"/>
        <w:ind w:left="0"/>
      </w:pPr>
    </w:p>
    <w:p>
      <w:pPr>
        <w:pStyle w:val="BodyText"/>
        <w:spacing w:before="1"/>
        <w:ind w:right="259"/>
      </w:pPr>
      <w:r>
        <w:rPr>
          <w:color w:val="222222"/>
        </w:rPr>
        <w:t>“When you’re in this Med Bed you don’t go through any pain, or radiation. It’s not like some evil event. You basically wake up and you look in the mirror and the white hair now it’s the color it was when you were in your 20s.</w:t>
      </w:r>
    </w:p>
    <w:p>
      <w:pPr>
        <w:pStyle w:val="BodyText"/>
        <w:spacing w:line="453" w:lineRule="exact"/>
      </w:pPr>
      <w:r>
        <w:rPr>
          <w:color w:val="222222"/>
        </w:rPr>
        <w:t>Your</w:t>
      </w:r>
      <w:r>
        <w:rPr>
          <w:color w:val="222222"/>
          <w:spacing w:val="5"/>
        </w:rPr>
        <w:t> </w:t>
      </w:r>
      <w:r>
        <w:rPr>
          <w:color w:val="222222"/>
        </w:rPr>
        <w:t>creepy</w:t>
      </w:r>
      <w:r>
        <w:rPr>
          <w:color w:val="222222"/>
          <w:spacing w:val="5"/>
        </w:rPr>
        <w:t> </w:t>
      </w:r>
      <w:r>
        <w:rPr>
          <w:color w:val="222222"/>
        </w:rPr>
        <w:t>skin</w:t>
      </w:r>
      <w:r>
        <w:rPr>
          <w:color w:val="222222"/>
          <w:spacing w:val="6"/>
        </w:rPr>
        <w:t> </w:t>
      </w:r>
      <w:r>
        <w:rPr>
          <w:color w:val="222222"/>
        </w:rPr>
        <w:t>is</w:t>
      </w:r>
      <w:r>
        <w:rPr>
          <w:color w:val="222222"/>
          <w:spacing w:val="5"/>
        </w:rPr>
        <w:t> </w:t>
      </w:r>
      <w:r>
        <w:rPr>
          <w:color w:val="222222"/>
        </w:rPr>
        <w:t>gone,</w:t>
      </w:r>
      <w:r>
        <w:rPr>
          <w:color w:val="222222"/>
          <w:spacing w:val="6"/>
        </w:rPr>
        <w:t> </w:t>
      </w:r>
      <w:r>
        <w:rPr>
          <w:color w:val="222222"/>
        </w:rPr>
        <w:t>your</w:t>
      </w:r>
      <w:r>
        <w:rPr>
          <w:color w:val="222222"/>
          <w:spacing w:val="5"/>
        </w:rPr>
        <w:t> </w:t>
      </w:r>
      <w:r>
        <w:rPr>
          <w:color w:val="222222"/>
        </w:rPr>
        <w:t>eyesight,</w:t>
      </w:r>
      <w:r>
        <w:rPr>
          <w:color w:val="222222"/>
          <w:spacing w:val="5"/>
        </w:rPr>
        <w:t> </w:t>
      </w:r>
      <w:r>
        <w:rPr>
          <w:color w:val="222222"/>
          <w:spacing w:val="-4"/>
        </w:rPr>
        <w:t>your</w:t>
      </w:r>
    </w:p>
    <w:p>
      <w:pPr>
        <w:spacing w:after="0" w:line="453" w:lineRule="exact"/>
        <w:sectPr>
          <w:pgSz w:w="12240" w:h="15840"/>
          <w:pgMar w:top="1360" w:bottom="280" w:left="1280" w:right="1340"/>
        </w:sectPr>
      </w:pPr>
    </w:p>
    <w:p>
      <w:pPr>
        <w:pStyle w:val="BodyText"/>
        <w:spacing w:before="77"/>
        <w:ind w:right="220"/>
      </w:pPr>
      <w:r>
        <w:rPr>
          <w:color w:val="222222"/>
        </w:rPr>
        <w:t>hearing, your taste, your smell, everything as a </w:t>
      </w:r>
      <w:r>
        <w:rPr>
          <w:color w:val="222222"/>
          <w:spacing w:val="-2"/>
        </w:rPr>
        <w:t>20-year-old.</w:t>
      </w:r>
    </w:p>
    <w:p>
      <w:pPr>
        <w:pStyle w:val="BodyText"/>
        <w:spacing w:before="414"/>
        <w:ind w:left="0"/>
      </w:pPr>
    </w:p>
    <w:p>
      <w:pPr>
        <w:pStyle w:val="BodyText"/>
        <w:spacing w:before="1"/>
        <w:ind w:right="324"/>
      </w:pPr>
      <w:r>
        <w:rPr>
          <w:color w:val="222222"/>
        </w:rPr>
        <w:t>“Let’s say that you had your thyroid irradiated, what the allopathyc industry does, they irradiate your thyroid and your thyroid is useless now and you have to take pills the rest of your life because they killed it.</w:t>
      </w:r>
    </w:p>
    <w:p>
      <w:pPr>
        <w:pStyle w:val="BodyText"/>
        <w:spacing w:before="48"/>
        <w:ind w:left="0"/>
      </w:pPr>
    </w:p>
    <w:p>
      <w:pPr>
        <w:pStyle w:val="BodyText"/>
        <w:spacing w:before="1"/>
        <w:ind w:right="163"/>
      </w:pPr>
      <w:r>
        <w:rPr>
          <w:color w:val="222222"/>
        </w:rPr>
        <w:t>“What the Reatomization does is it revitalizes and returns that organ back to a healthy </w:t>
      </w:r>
      <w:r>
        <w:rPr>
          <w:color w:val="222222"/>
        </w:rPr>
        <w:t>young </w:t>
      </w:r>
      <w:r>
        <w:rPr>
          <w:color w:val="222222"/>
          <w:spacing w:val="-2"/>
        </w:rPr>
        <w:t>state.</w:t>
      </w:r>
    </w:p>
    <w:p>
      <w:pPr>
        <w:pStyle w:val="BodyText"/>
        <w:spacing w:before="52"/>
        <w:ind w:left="0"/>
      </w:pPr>
    </w:p>
    <w:p>
      <w:pPr>
        <w:pStyle w:val="BodyText"/>
        <w:ind w:right="319"/>
      </w:pPr>
      <w:r>
        <w:rPr>
          <w:color w:val="222222"/>
        </w:rPr>
        <w:t>“Let’s say that you had your gallbladder removed and doctors say your liver will take over and everything will be fine. That’s not the case, it causes other problems in the body.</w:t>
      </w:r>
    </w:p>
    <w:p>
      <w:pPr>
        <w:pStyle w:val="BodyText"/>
        <w:spacing w:before="51"/>
        <w:ind w:left="0"/>
      </w:pPr>
    </w:p>
    <w:p>
      <w:pPr>
        <w:pStyle w:val="BodyText"/>
      </w:pPr>
      <w:r>
        <w:rPr>
          <w:color w:val="222222"/>
        </w:rPr>
        <w:t>“But when you go through the reatomization process the gallbladder is regenerated. So your gallbladder is regenerated and brought back to </w:t>
      </w:r>
      <w:r>
        <w:rPr>
          <w:color w:val="222222"/>
          <w:spacing w:val="-2"/>
        </w:rPr>
        <w:t>life.</w:t>
      </w:r>
    </w:p>
    <w:p>
      <w:pPr>
        <w:pStyle w:val="BodyText"/>
        <w:spacing w:before="51"/>
        <w:ind w:left="0"/>
      </w:pPr>
    </w:p>
    <w:p>
      <w:pPr>
        <w:pStyle w:val="BodyText"/>
      </w:pPr>
      <w:r>
        <w:rPr>
          <w:color w:val="222222"/>
        </w:rPr>
        <w:t>It’s pretty much if our immune systems are </w:t>
      </w:r>
      <w:r>
        <w:rPr>
          <w:color w:val="222222"/>
        </w:rPr>
        <w:t>free to do what they were designed to do, keep us young and vibrantly healthy.</w:t>
      </w:r>
    </w:p>
    <w:p>
      <w:pPr>
        <w:spacing w:after="0"/>
        <w:sectPr>
          <w:pgSz w:w="12240" w:h="15840"/>
          <w:pgMar w:top="1360" w:bottom="280" w:left="1280" w:right="1340"/>
        </w:sectPr>
      </w:pPr>
    </w:p>
    <w:p>
      <w:pPr>
        <w:pStyle w:val="BodyText"/>
        <w:spacing w:before="77"/>
        <w:ind w:right="163"/>
      </w:pPr>
      <w:r>
        <w:rPr>
          <w:color w:val="222222"/>
        </w:rPr>
        <w:t>“The problem is that the the allopathic system and the corruption on Earth’s surface doctors telling you that you got to take this pill for this, and this pill for that. And because of those pills or foreign entities being introduced into your body the side effects of bleeding, nausea, diarrhea, constipation and death follow.</w:t>
      </w:r>
    </w:p>
    <w:p>
      <w:pPr>
        <w:pStyle w:val="BodyText"/>
        <w:spacing w:before="45"/>
        <w:ind w:left="0"/>
      </w:pPr>
    </w:p>
    <w:p>
      <w:pPr>
        <w:pStyle w:val="BodyText"/>
        <w:ind w:right="132"/>
      </w:pPr>
      <w:r>
        <w:rPr>
          <w:color w:val="222222"/>
        </w:rPr>
        <w:t>“When you’re looking at all of those things you start to realize that your immune system is attacking those chemicals because they’re foreign substances. Your immune system, as time goes by, is constantly being affronted and attacked, so it never has time to renew your teeth, skin, hair and eyesight, so your body slowly but surely deteriorates and becomes compromised. Your immune system becomes </w:t>
      </w:r>
      <w:r>
        <w:rPr>
          <w:color w:val="222222"/>
        </w:rPr>
        <w:t>so compromised that it cannot recover as it is fighting constant abnormalities that you have been told to introduce into your body on a continual basis.</w:t>
      </w:r>
    </w:p>
    <w:p>
      <w:pPr>
        <w:pStyle w:val="BodyText"/>
        <w:spacing w:before="35"/>
        <w:ind w:left="0"/>
      </w:pPr>
    </w:p>
    <w:p>
      <w:pPr>
        <w:pStyle w:val="BodyText"/>
        <w:ind w:right="319"/>
      </w:pPr>
      <w:r>
        <w:rPr>
          <w:color w:val="222222"/>
        </w:rPr>
        <w:t>“The fear factor is played in there by saying, well you know Mrs. Johnson you have to take this pill because if you don’t this will happen. You’ll</w:t>
      </w:r>
      <w:r>
        <w:rPr>
          <w:color w:val="222222"/>
          <w:spacing w:val="-2"/>
        </w:rPr>
        <w:t> </w:t>
      </w:r>
      <w:r>
        <w:rPr>
          <w:color w:val="222222"/>
        </w:rPr>
        <w:t>have</w:t>
      </w:r>
      <w:r>
        <w:rPr>
          <w:color w:val="222222"/>
          <w:spacing w:val="-2"/>
        </w:rPr>
        <w:t> </w:t>
      </w:r>
      <w:r>
        <w:rPr>
          <w:color w:val="222222"/>
        </w:rPr>
        <w:t>side</w:t>
      </w:r>
      <w:r>
        <w:rPr>
          <w:color w:val="222222"/>
          <w:spacing w:val="-2"/>
        </w:rPr>
        <w:t> </w:t>
      </w:r>
      <w:r>
        <w:rPr>
          <w:color w:val="222222"/>
        </w:rPr>
        <w:t>effects</w:t>
      </w:r>
      <w:r>
        <w:rPr>
          <w:color w:val="222222"/>
          <w:spacing w:val="-2"/>
        </w:rPr>
        <w:t> </w:t>
      </w:r>
      <w:r>
        <w:rPr>
          <w:color w:val="222222"/>
        </w:rPr>
        <w:t>but</w:t>
      </w:r>
      <w:r>
        <w:rPr>
          <w:color w:val="222222"/>
          <w:spacing w:val="-2"/>
        </w:rPr>
        <w:t> </w:t>
      </w:r>
      <w:r>
        <w:rPr>
          <w:color w:val="222222"/>
        </w:rPr>
        <w:t>they’ll</w:t>
      </w:r>
      <w:r>
        <w:rPr>
          <w:color w:val="222222"/>
          <w:spacing w:val="-2"/>
        </w:rPr>
        <w:t> </w:t>
      </w:r>
      <w:r>
        <w:rPr>
          <w:color w:val="222222"/>
        </w:rPr>
        <w:t>be</w:t>
      </w:r>
      <w:r>
        <w:rPr>
          <w:color w:val="222222"/>
          <w:spacing w:val="-2"/>
        </w:rPr>
        <w:t> </w:t>
      </w:r>
      <w:r>
        <w:rPr>
          <w:color w:val="222222"/>
        </w:rPr>
        <w:t>okay.</w:t>
      </w:r>
      <w:r>
        <w:rPr>
          <w:color w:val="222222"/>
          <w:spacing w:val="-2"/>
        </w:rPr>
        <w:t> </w:t>
      </w:r>
      <w:r>
        <w:rPr>
          <w:color w:val="222222"/>
        </w:rPr>
        <w:t>But because of the side effects of that pill Mrs.</w:t>
      </w:r>
    </w:p>
    <w:p>
      <w:pPr>
        <w:spacing w:after="0"/>
        <w:sectPr>
          <w:pgSz w:w="12240" w:h="15840"/>
          <w:pgMar w:top="1360" w:bottom="280" w:left="1280" w:right="1340"/>
        </w:sectPr>
      </w:pPr>
    </w:p>
    <w:p>
      <w:pPr>
        <w:pStyle w:val="BodyText"/>
        <w:spacing w:before="77"/>
        <w:ind w:right="319"/>
      </w:pPr>
      <w:r>
        <w:rPr>
          <w:color w:val="222222"/>
        </w:rPr>
        <w:t>Johnson we had to bring you back in, we have to give you another pill because it’s damaged this area here by taking that pill so we have </w:t>
      </w:r>
      <w:r>
        <w:rPr>
          <w:color w:val="222222"/>
        </w:rPr>
        <w:t>to give you another pill. It continues that way, as you’re a dollar sign in the current system.</w:t>
      </w:r>
    </w:p>
    <w:p>
      <w:pPr>
        <w:pStyle w:val="BodyText"/>
        <w:spacing w:before="49"/>
        <w:ind w:left="0"/>
      </w:pPr>
    </w:p>
    <w:p>
      <w:pPr>
        <w:pStyle w:val="BodyText"/>
      </w:pPr>
      <w:r>
        <w:rPr>
          <w:color w:val="222222"/>
        </w:rPr>
        <w:t>“You’re kept alive artificially, actually the life expectancy rate in our country has actually dropped with all of these so-called </w:t>
      </w:r>
      <w:r>
        <w:rPr>
          <w:color w:val="222222"/>
        </w:rPr>
        <w:t>wonderful </w:t>
      </w:r>
      <w:r>
        <w:rPr>
          <w:color w:val="222222"/>
          <w:spacing w:val="-2"/>
        </w:rPr>
        <w:t>pharmaceuticals.</w:t>
      </w:r>
    </w:p>
    <w:p>
      <w:pPr>
        <w:pStyle w:val="BodyText"/>
        <w:spacing w:before="51"/>
        <w:ind w:left="0"/>
      </w:pPr>
    </w:p>
    <w:p>
      <w:pPr>
        <w:pStyle w:val="BodyText"/>
        <w:ind w:right="319"/>
      </w:pPr>
      <w:r>
        <w:rPr>
          <w:color w:val="222222"/>
        </w:rPr>
        <w:t>“With the Med Bed your body is healthy and new again, but your mind isn’t because you’ve lived those years and you will be counseled on becoming much more aware of naturopathic, ayurvedic, herbology, crystallology etc., the different applications of how you can keep yourself healthy naturally, so you don’t need the Med Bed again.</w:t>
      </w:r>
    </w:p>
    <w:p>
      <w:pPr>
        <w:pStyle w:val="BodyText"/>
        <w:spacing w:before="43"/>
        <w:ind w:left="0"/>
      </w:pPr>
    </w:p>
    <w:p>
      <w:pPr>
        <w:pStyle w:val="BodyText"/>
        <w:spacing w:before="1"/>
      </w:pPr>
      <w:r>
        <w:rPr>
          <w:color w:val="222222"/>
        </w:rPr>
        <w:t>“The Med Bed will be available when the forces out there, even hidden, we’re not talking about the big ones because they’re being taken </w:t>
      </w:r>
      <w:r>
        <w:rPr>
          <w:color w:val="222222"/>
        </w:rPr>
        <w:t>down, we’re talking about the many ones that are in towns and cities and different villages across America that are not good people. They’re miniature versions of DC and so what happens</w:t>
      </w:r>
    </w:p>
    <w:p>
      <w:pPr>
        <w:spacing w:after="0"/>
        <w:sectPr>
          <w:pgSz w:w="12240" w:h="15840"/>
          <w:pgMar w:top="1360" w:bottom="280" w:left="1280" w:right="1340"/>
        </w:sectPr>
      </w:pPr>
    </w:p>
    <w:p>
      <w:pPr>
        <w:pStyle w:val="BodyText"/>
        <w:spacing w:before="77"/>
        <w:ind w:right="324"/>
      </w:pPr>
      <w:r>
        <w:rPr>
          <w:color w:val="222222"/>
        </w:rPr>
        <w:t>is that they try to stop you and then do bad things. We have to be very covert on the deployment of the Med Beds. We just can’t go out there and start putting them out there like suckers. We have to have manufacturing, crews, high level security, manufacturing facilities with clean line of assembly which means totally medically clean rooms to put the parts together and to get them working.</w:t>
      </w:r>
    </w:p>
    <w:p>
      <w:pPr>
        <w:pStyle w:val="BodyText"/>
        <w:spacing w:before="42"/>
        <w:ind w:left="0"/>
      </w:pPr>
    </w:p>
    <w:p>
      <w:pPr>
        <w:pStyle w:val="BodyText"/>
        <w:ind w:right="500"/>
      </w:pPr>
      <w:r>
        <w:rPr>
          <w:color w:val="222222"/>
        </w:rPr>
        <w:t>“We have plans for an infrastructure that we put together over the years to introduce the technology of the Med Bed. The whole idea of that is to get to the serious the ones, that </w:t>
      </w:r>
      <w:r>
        <w:rPr>
          <w:color w:val="222222"/>
        </w:rPr>
        <w:t>are really bad, if you’re going to die in 2 weeks, people that have severe forms of diabetes for </w:t>
      </w:r>
      <w:r>
        <w:rPr>
          <w:color w:val="222222"/>
          <w:spacing w:val="-2"/>
        </w:rPr>
        <w:t>example.</w:t>
      </w:r>
    </w:p>
    <w:p>
      <w:pPr>
        <w:pStyle w:val="BodyText"/>
        <w:spacing w:before="405"/>
        <w:ind w:left="0"/>
      </w:pPr>
    </w:p>
    <w:p>
      <w:pPr>
        <w:pStyle w:val="BodyText"/>
        <w:ind w:right="160"/>
      </w:pPr>
      <w:r>
        <w:rPr>
          <w:color w:val="222222"/>
        </w:rPr>
        <w:t>“We’ve got a long list of people but we have to do it securely and safely and so we put together a plan in order to carry that out and to get to as many people as we can, go to certain areas on the planet and then start the treatments for people and to have enough units so that we can do many people at one time.</w:t>
      </w:r>
    </w:p>
    <w:p>
      <w:pPr>
        <w:spacing w:after="0"/>
        <w:sectPr>
          <w:pgSz w:w="12240" w:h="15840"/>
          <w:pgMar w:top="1360" w:bottom="280" w:left="1280" w:right="1340"/>
        </w:sectPr>
      </w:pPr>
    </w:p>
    <w:p>
      <w:pPr>
        <w:pStyle w:val="BodyText"/>
        <w:spacing w:before="77"/>
        <w:ind w:right="263"/>
      </w:pPr>
      <w:r>
        <w:rPr>
          <w:color w:val="222222"/>
        </w:rPr>
        <w:t>“Imagine that if it was a publicized situation we will be inundated and overwhelmed and basically be trampled on and probably killed with the feeding frenzy of the human race wanting to be fixed, the dark side of human nature. They want it now and they’ll do anything to get it. It would be nice if everyone was benevolent, loved everyone and all is </w:t>
      </w:r>
      <w:r>
        <w:rPr>
          <w:color w:val="222222"/>
          <w:spacing w:val="-2"/>
        </w:rPr>
        <w:t>wonderful.</w:t>
      </w:r>
    </w:p>
    <w:p>
      <w:pPr>
        <w:pStyle w:val="BodyText"/>
        <w:spacing w:before="402"/>
        <w:ind w:left="0"/>
      </w:pPr>
    </w:p>
    <w:p>
      <w:pPr>
        <w:pStyle w:val="BodyText"/>
      </w:pPr>
      <w:r>
        <w:rPr>
          <w:color w:val="222222"/>
        </w:rPr>
        <w:t>“There’s a lot of talented people that have so much to offer and obviously we’ll call on the universe and Creator to bring those people forward so that we can get things done.</w:t>
      </w:r>
    </w:p>
    <w:p>
      <w:pPr>
        <w:pStyle w:val="BodyText"/>
        <w:spacing w:before="50"/>
        <w:ind w:left="0"/>
      </w:pPr>
    </w:p>
    <w:p>
      <w:pPr>
        <w:pStyle w:val="BodyText"/>
        <w:spacing w:before="1"/>
        <w:ind w:right="263"/>
      </w:pPr>
      <w:r>
        <w:rPr>
          <w:color w:val="222222"/>
        </w:rPr>
        <w:t>“One word let out the wrong way can cause a lot of attention and you’re dealing with organizations that would prefer not to have this Med Bed technology out there. That’s why it’s been from Humanity.</w:t>
      </w:r>
    </w:p>
    <w:p>
      <w:pPr>
        <w:pStyle w:val="BodyText"/>
        <w:spacing w:before="48"/>
        <w:ind w:left="0"/>
      </w:pPr>
    </w:p>
    <w:p>
      <w:pPr>
        <w:pStyle w:val="BodyText"/>
        <w:spacing w:before="1"/>
        <w:ind w:right="252"/>
      </w:pPr>
      <w:r>
        <w:rPr>
          <w:color w:val="222222"/>
        </w:rPr>
        <w:t>“My attitude along with others is that the human race should not have to worry about the disease, should be financially set for the rest of their lives, so that those factors are totally removed, and that’s coming now. You won’t be</w:t>
      </w:r>
    </w:p>
    <w:p>
      <w:pPr>
        <w:spacing w:after="0"/>
        <w:sectPr>
          <w:pgSz w:w="12240" w:h="15840"/>
          <w:pgMar w:top="1360" w:bottom="280" w:left="1280" w:right="1340"/>
        </w:sectPr>
      </w:pPr>
    </w:p>
    <w:p>
      <w:pPr>
        <w:pStyle w:val="BodyText"/>
        <w:spacing w:before="77"/>
        <w:ind w:right="500"/>
      </w:pPr>
      <w:r>
        <w:rPr>
          <w:color w:val="222222"/>
        </w:rPr>
        <w:t>constantly stressed out about health </w:t>
      </w:r>
      <w:r>
        <w:rPr>
          <w:color w:val="222222"/>
        </w:rPr>
        <w:t>and financial condition.</w:t>
      </w:r>
    </w:p>
    <w:p>
      <w:pPr>
        <w:pStyle w:val="BodyText"/>
        <w:spacing w:before="54"/>
        <w:ind w:left="0"/>
      </w:pPr>
    </w:p>
    <w:p>
      <w:pPr>
        <w:pStyle w:val="BodyText"/>
        <w:spacing w:before="1"/>
      </w:pPr>
      <w:r>
        <w:rPr>
          <w:color w:val="222222"/>
        </w:rPr>
        <w:t>This is long-term, obviously it’s not going to happen in a couple of months, but just as most people have a refrigerator in their house, I want the Med Bed in everyone’s house.</w:t>
      </w:r>
    </w:p>
    <w:p>
      <w:pPr>
        <w:pStyle w:val="BodyText"/>
        <w:spacing w:before="50"/>
        <w:ind w:left="0"/>
      </w:pPr>
    </w:p>
    <w:p>
      <w:pPr>
        <w:pStyle w:val="BodyText"/>
        <w:ind w:right="319"/>
      </w:pPr>
      <w:r>
        <w:rPr>
          <w:color w:val="222222"/>
        </w:rPr>
        <w:t>“There’s no doctors or anything, we don’t need them, no matter how many of the old guards would like to think that the human race is a bunch of useless eaters, don’t mean anything and they’re all garbage, as the human race </w:t>
      </w:r>
      <w:r>
        <w:rPr>
          <w:color w:val="222222"/>
        </w:rPr>
        <w:t>has a high level of intelligence and consciousness that can make it, constant miracles happening, but that’s our long-term goal.</w:t>
      </w:r>
    </w:p>
    <w:p>
      <w:pPr>
        <w:pStyle w:val="BodyText"/>
        <w:spacing w:before="44"/>
        <w:ind w:left="0"/>
      </w:pPr>
    </w:p>
    <w:p>
      <w:pPr>
        <w:pStyle w:val="BodyText"/>
        <w:ind w:right="153"/>
      </w:pPr>
      <w:r>
        <w:rPr>
          <w:color w:val="222222"/>
        </w:rPr>
        <w:t>“There will still be natural type of doctors around that will be able to help people in</w:t>
      </w:r>
      <w:r>
        <w:rPr>
          <w:color w:val="222222"/>
          <w:spacing w:val="80"/>
        </w:rPr>
        <w:t> </w:t>
      </w:r>
      <w:r>
        <w:rPr>
          <w:color w:val="222222"/>
        </w:rPr>
        <w:t>certain situations, but we’re not going to have a conventional hospital type of structure where you go in and you’re worried about dying. In this country alone the 3rd leading cause of death is hospital stays, some of them for just regular normal procedures. There’s so many stress factors put on the human race that it’s amazing that they’ve survived this far, so</w:t>
      </w:r>
    </w:p>
    <w:p>
      <w:pPr>
        <w:spacing w:after="0"/>
        <w:sectPr>
          <w:pgSz w:w="12240" w:h="15840"/>
          <w:pgMar w:top="1360" w:bottom="280" w:left="1280" w:right="1340"/>
        </w:sectPr>
      </w:pPr>
    </w:p>
    <w:p>
      <w:pPr>
        <w:pStyle w:val="BodyText"/>
        <w:spacing w:before="77"/>
        <w:ind w:right="500"/>
      </w:pPr>
      <w:r>
        <w:rPr>
          <w:color w:val="222222"/>
        </w:rPr>
        <w:t>getting the Med Bed out to all is our goal, one of the main Humanitarian Projects.”</w:t>
      </w:r>
    </w:p>
    <w:p>
      <w:pPr>
        <w:pStyle w:val="BodyText"/>
        <w:spacing w:before="54"/>
        <w:ind w:left="0"/>
      </w:pPr>
    </w:p>
    <w:p>
      <w:pPr>
        <w:pStyle w:val="Heading1"/>
        <w:spacing w:before="1"/>
      </w:pPr>
      <w:r>
        <w:rPr>
          <w:color w:val="222222"/>
        </w:rPr>
        <w:t>Attention! The Shocking Scam of 2023 That Robbed Thousands in the Name of Trump, Tesla, Elon Musk, Tucker Carlson, and Med Beds (video)</w:t>
      </w:r>
    </w:p>
    <w:p>
      <w:pPr>
        <w:spacing w:before="452"/>
        <w:ind w:left="160" w:right="160" w:firstLine="0"/>
        <w:jc w:val="left"/>
        <w:rPr>
          <w:b/>
          <w:sz w:val="38"/>
        </w:rPr>
      </w:pPr>
      <w:r>
        <w:rPr>
          <w:b/>
          <w:color w:val="222222"/>
          <w:sz w:val="38"/>
        </w:rPr>
        <w:t>Exposing the Fraudulent “Trump Med </w:t>
      </w:r>
      <w:r>
        <w:rPr>
          <w:b/>
          <w:color w:val="222222"/>
          <w:sz w:val="38"/>
        </w:rPr>
        <w:t>Beds Card” Scheme that’s Robbing People of Their Hard-Earned Money and Exploiting Hope for Better Health.</w:t>
      </w:r>
    </w:p>
    <w:p>
      <w:pPr>
        <w:pStyle w:val="BodyText"/>
        <w:spacing w:before="51"/>
        <w:ind w:left="0"/>
        <w:rPr>
          <w:b/>
        </w:rPr>
      </w:pPr>
    </w:p>
    <w:p>
      <w:pPr>
        <w:pStyle w:val="BodyText"/>
        <w:ind w:right="104"/>
        <w:rPr>
          <w:b/>
        </w:rPr>
      </w:pPr>
      <w:r>
        <w:rPr>
          <w:color w:val="222222"/>
        </w:rPr>
        <w:t>As we bid farewell to 2023 and embrace the promise of a new year, a sinister plot has come to light – a scam that preys on the desperate hope for health and healing. In the midst of holiday cheer, a devious group has exploited the names</w:t>
      </w:r>
      <w:r>
        <w:rPr>
          <w:color w:val="222222"/>
          <w:spacing w:val="40"/>
        </w:rPr>
        <w:t> </w:t>
      </w:r>
      <w:r>
        <w:rPr>
          <w:color w:val="222222"/>
        </w:rPr>
        <w:t>of</w:t>
      </w:r>
      <w:r>
        <w:rPr>
          <w:color w:val="222222"/>
          <w:spacing w:val="40"/>
        </w:rPr>
        <w:t> </w:t>
      </w:r>
      <w:r>
        <w:rPr>
          <w:color w:val="222222"/>
        </w:rPr>
        <w:t>renowned</w:t>
      </w:r>
      <w:r>
        <w:rPr>
          <w:color w:val="222222"/>
          <w:spacing w:val="40"/>
        </w:rPr>
        <w:t> </w:t>
      </w:r>
      <w:r>
        <w:rPr>
          <w:color w:val="222222"/>
        </w:rPr>
        <w:t>figures</w:t>
      </w:r>
      <w:r>
        <w:rPr>
          <w:color w:val="222222"/>
          <w:spacing w:val="40"/>
        </w:rPr>
        <w:t> </w:t>
      </w:r>
      <w:r>
        <w:rPr>
          <w:color w:val="222222"/>
        </w:rPr>
        <w:t>like</w:t>
      </w:r>
      <w:r>
        <w:rPr>
          <w:color w:val="222222"/>
          <w:spacing w:val="40"/>
        </w:rPr>
        <w:t> </w:t>
      </w:r>
      <w:r>
        <w:rPr>
          <w:b/>
          <w:color w:val="222222"/>
        </w:rPr>
        <w:t>Donald</w:t>
      </w:r>
      <w:r>
        <w:rPr>
          <w:b/>
          <w:color w:val="222222"/>
        </w:rPr>
        <w:t> Trump, Tesla, Elon Musk, and Tucker Carlson </w:t>
      </w:r>
      <w:r>
        <w:rPr>
          <w:color w:val="222222"/>
        </w:rPr>
        <w:t>to concoct a fraudulent scheme surrounding the coveted </w:t>
      </w:r>
      <w:r>
        <w:rPr>
          <w:b/>
          <w:color w:val="222222"/>
        </w:rPr>
        <w:t>“Trump Med Beds </w:t>
      </w:r>
      <w:r>
        <w:rPr>
          <w:b/>
          <w:color w:val="222222"/>
          <w:spacing w:val="-2"/>
        </w:rPr>
        <w:t>Card.”</w:t>
      </w:r>
    </w:p>
    <w:p>
      <w:pPr>
        <w:pStyle w:val="BodyText"/>
        <w:spacing w:before="40"/>
        <w:ind w:left="0"/>
        <w:rPr>
          <w:b/>
        </w:rPr>
      </w:pPr>
    </w:p>
    <w:p>
      <w:pPr>
        <w:pStyle w:val="BodyText"/>
        <w:ind w:right="324"/>
      </w:pPr>
      <w:r>
        <w:rPr>
          <w:color w:val="222222"/>
        </w:rPr>
        <w:t>Thousands have fallen victim to this </w:t>
      </w:r>
      <w:r>
        <w:rPr>
          <w:color w:val="222222"/>
        </w:rPr>
        <w:t>heartless ruse, with hard-earned money lining the pockets of scammers who have cunningly</w:t>
      </w:r>
    </w:p>
    <w:p>
      <w:pPr>
        <w:spacing w:after="0"/>
        <w:sectPr>
          <w:pgSz w:w="12240" w:h="15840"/>
          <w:pgMar w:top="1360" w:bottom="280" w:left="1280" w:right="1340"/>
        </w:sectPr>
      </w:pPr>
    </w:p>
    <w:p>
      <w:pPr>
        <w:pStyle w:val="BodyText"/>
        <w:spacing w:before="77"/>
        <w:ind w:right="291"/>
      </w:pPr>
      <w:r>
        <w:rPr>
          <w:color w:val="222222"/>
        </w:rPr>
        <w:t>convinced the unsuspecting that salvation lies in a fabricated waiting list for </w:t>
      </w:r>
      <w:r>
        <w:rPr>
          <w:b/>
          <w:color w:val="222222"/>
        </w:rPr>
        <w:t>Med Beds treatment. </w:t>
      </w:r>
      <w:r>
        <w:rPr>
          <w:color w:val="222222"/>
        </w:rPr>
        <w:t>In this exposé, we unravel the </w:t>
      </w:r>
      <w:r>
        <w:rPr>
          <w:color w:val="222222"/>
        </w:rPr>
        <w:t>web of deception and shed light on the truth behind the biggest scam of 2023.</w:t>
      </w:r>
    </w:p>
    <w:p>
      <w:pPr>
        <w:pStyle w:val="BodyText"/>
        <w:spacing w:before="49"/>
        <w:ind w:left="0"/>
      </w:pPr>
    </w:p>
    <w:p>
      <w:pPr>
        <w:pStyle w:val="BodyText"/>
        <w:ind w:right="160"/>
      </w:pPr>
      <w:r>
        <w:rPr>
          <w:color w:val="222222"/>
        </w:rPr>
        <w:t>READ MORE HERE: </w:t>
      </w:r>
      <w:r>
        <w:rPr>
          <w:color w:val="DD3333"/>
          <w:u w:val="single" w:color="DD3333"/>
        </w:rPr>
        <w:t>https://amg-news.com/</w:t>
      </w:r>
      <w:r>
        <w:rPr>
          <w:color w:val="DD3333"/>
          <w:u w:val="none"/>
        </w:rPr>
        <w:t> </w:t>
      </w:r>
      <w:r>
        <w:rPr>
          <w:color w:val="DD3333"/>
          <w:spacing w:val="-2"/>
          <w:u w:val="single" w:color="DD3333"/>
        </w:rPr>
        <w:t>attention-the-shocking-scam-of-2023-that-</w:t>
      </w:r>
      <w:r>
        <w:rPr>
          <w:color w:val="DD3333"/>
          <w:spacing w:val="-2"/>
          <w:u w:val="none"/>
        </w:rPr>
        <w:t> </w:t>
      </w:r>
      <w:r>
        <w:rPr>
          <w:color w:val="DD3333"/>
          <w:spacing w:val="-2"/>
          <w:u w:val="single" w:color="DD3333"/>
        </w:rPr>
        <w:t>robbed-thousands-in-the-name-of-trump-tesla-</w:t>
      </w:r>
      <w:r>
        <w:rPr>
          <w:color w:val="DD3333"/>
          <w:spacing w:val="-2"/>
          <w:u w:val="none"/>
        </w:rPr>
        <w:t> </w:t>
      </w:r>
      <w:r>
        <w:rPr>
          <w:color w:val="DD3333"/>
          <w:spacing w:val="-2"/>
          <w:u w:val="single" w:color="DD3333"/>
        </w:rPr>
        <w:t>elon-musk-tucker-carlson-and-med-beds-video/</w:t>
      </w:r>
    </w:p>
    <w:p>
      <w:pPr>
        <w:pStyle w:val="BodyText"/>
        <w:ind w:left="0"/>
        <w:rPr>
          <w:sz w:val="20"/>
        </w:rPr>
      </w:pPr>
    </w:p>
    <w:p>
      <w:pPr>
        <w:pStyle w:val="BodyText"/>
        <w:ind w:left="0"/>
        <w:rPr>
          <w:sz w:val="20"/>
        </w:rPr>
      </w:pPr>
    </w:p>
    <w:p>
      <w:pPr>
        <w:pStyle w:val="BodyText"/>
        <w:spacing w:before="94"/>
        <w:ind w:left="0"/>
        <w:rPr>
          <w:sz w:val="20"/>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229785</wp:posOffset>
                </wp:positionV>
                <wp:extent cx="593407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934075" cy="1270"/>
                        </a:xfrm>
                        <a:custGeom>
                          <a:avLst/>
                          <a:gdLst/>
                          <a:ahLst/>
                          <a:cxnLst/>
                          <a:rect l="l" t="t" r="r" b="b"/>
                          <a:pathLst>
                            <a:path w="5934075" h="0">
                              <a:moveTo>
                                <a:pt x="0" y="0"/>
                              </a:moveTo>
                              <a:lnTo>
                                <a:pt x="5933941" y="0"/>
                              </a:lnTo>
                            </a:path>
                          </a:pathLst>
                        </a:custGeom>
                        <a:ln w="11239">
                          <a:solidFill>
                            <a:srgbClr val="212121"/>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8.093359pt;width:467.25pt;height:.1pt;mso-position-horizontal-relative:page;mso-position-vertical-relative:paragraph;z-index:-15727616;mso-wrap-distance-left:0;mso-wrap-distance-right:0" id="docshape7" coordorigin="1440,362" coordsize="9345,0" path="m1440,362l10785,362e" filled="false" stroked="true" strokeweight=".885pt" strokecolor="#21212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458385</wp:posOffset>
                </wp:positionV>
                <wp:extent cx="60579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05790" cy="1270"/>
                        </a:xfrm>
                        <a:custGeom>
                          <a:avLst/>
                          <a:gdLst/>
                          <a:ahLst/>
                          <a:cxnLst/>
                          <a:rect l="l" t="t" r="r" b="b"/>
                          <a:pathLst>
                            <a:path w="605790" h="0">
                              <a:moveTo>
                                <a:pt x="0" y="0"/>
                              </a:moveTo>
                              <a:lnTo>
                                <a:pt x="605504" y="0"/>
                              </a:lnTo>
                            </a:path>
                          </a:pathLst>
                        </a:custGeom>
                        <a:ln w="11239">
                          <a:solidFill>
                            <a:srgbClr val="212121"/>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36.093361pt;width:47.7pt;height:.1pt;mso-position-horizontal-relative:page;mso-position-vertical-relative:paragraph;z-index:-15727104;mso-wrap-distance-left:0;mso-wrap-distance-right:0" id="docshape8" coordorigin="1440,722" coordsize="954,0" path="m1440,722l2394,722e" filled="false" stroked="true" strokeweight=".885pt" strokecolor="#212121">
                <v:path arrowok="t"/>
                <v:stroke dashstyle="solid"/>
                <w10:wrap type="topAndBottom"/>
              </v:shape>
            </w:pict>
          </mc:Fallback>
        </mc:AlternateContent>
      </w:r>
    </w:p>
    <w:p>
      <w:pPr>
        <w:pStyle w:val="BodyText"/>
        <w:spacing w:before="84"/>
        <w:ind w:left="0"/>
        <w:rPr>
          <w:sz w:val="20"/>
        </w:rPr>
      </w:pPr>
    </w:p>
    <w:p>
      <w:pPr>
        <w:pStyle w:val="BodyText"/>
        <w:spacing w:before="9"/>
        <w:ind w:left="0"/>
        <w:rPr>
          <w:sz w:val="30"/>
        </w:rPr>
      </w:pPr>
    </w:p>
    <w:p>
      <w:pPr>
        <w:spacing w:before="0"/>
        <w:ind w:left="160" w:right="0" w:firstLine="0"/>
        <w:jc w:val="left"/>
        <w:rPr>
          <w:b/>
          <w:sz w:val="30"/>
        </w:rPr>
      </w:pPr>
      <w:r>
        <w:rPr>
          <w:b/>
          <w:color w:val="222222"/>
          <w:spacing w:val="-2"/>
          <w:sz w:val="30"/>
        </w:rPr>
        <w:t>Advertisement</w:t>
      </w:r>
    </w:p>
    <w:p>
      <w:pPr>
        <w:pStyle w:val="BodyText"/>
        <w:ind w:left="0"/>
        <w:rPr>
          <w:b/>
          <w:sz w:val="20"/>
        </w:rPr>
      </w:pPr>
    </w:p>
    <w:p>
      <w:pPr>
        <w:pStyle w:val="BodyText"/>
        <w:spacing w:before="182"/>
        <w:ind w:left="0"/>
        <w:rPr>
          <w:b/>
          <w:sz w:val="20"/>
        </w:rPr>
      </w:pPr>
      <w:r>
        <w:rPr/>
        <mc:AlternateContent>
          <mc:Choice Requires="wps">
            <w:drawing>
              <wp:anchor distT="0" distB="0" distL="0" distR="0" allowOverlap="1" layoutInCell="1" locked="0" behindDoc="1" simplePos="0" relativeHeight="487589888">
                <wp:simplePos x="0" y="0"/>
                <wp:positionH relativeFrom="page">
                  <wp:posOffset>914400</wp:posOffset>
                </wp:positionH>
                <wp:positionV relativeFrom="paragraph">
                  <wp:posOffset>285676</wp:posOffset>
                </wp:positionV>
                <wp:extent cx="593407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934075" cy="1270"/>
                        </a:xfrm>
                        <a:custGeom>
                          <a:avLst/>
                          <a:gdLst/>
                          <a:ahLst/>
                          <a:cxnLst/>
                          <a:rect l="l" t="t" r="r" b="b"/>
                          <a:pathLst>
                            <a:path w="5934075" h="0">
                              <a:moveTo>
                                <a:pt x="0" y="0"/>
                              </a:moveTo>
                              <a:lnTo>
                                <a:pt x="5933941" y="0"/>
                              </a:lnTo>
                            </a:path>
                          </a:pathLst>
                        </a:custGeom>
                        <a:ln w="11239">
                          <a:solidFill>
                            <a:srgbClr val="212121"/>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2.494219pt;width:467.25pt;height:.1pt;mso-position-horizontal-relative:page;mso-position-vertical-relative:paragraph;z-index:-15726592;mso-wrap-distance-left:0;mso-wrap-distance-right:0" id="docshape9" coordorigin="1440,450" coordsize="9345,0" path="m1440,450l10785,450e" filled="false" stroked="true" strokeweight=".885pt" strokecolor="#21212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914400</wp:posOffset>
                </wp:positionH>
                <wp:positionV relativeFrom="paragraph">
                  <wp:posOffset>514276</wp:posOffset>
                </wp:positionV>
                <wp:extent cx="60579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05790" cy="1270"/>
                        </a:xfrm>
                        <a:custGeom>
                          <a:avLst/>
                          <a:gdLst/>
                          <a:ahLst/>
                          <a:cxnLst/>
                          <a:rect l="l" t="t" r="r" b="b"/>
                          <a:pathLst>
                            <a:path w="605790" h="0">
                              <a:moveTo>
                                <a:pt x="0" y="0"/>
                              </a:moveTo>
                              <a:lnTo>
                                <a:pt x="605504" y="0"/>
                              </a:lnTo>
                            </a:path>
                          </a:pathLst>
                        </a:custGeom>
                        <a:ln w="11239">
                          <a:solidFill>
                            <a:srgbClr val="212121"/>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40.494217pt;width:47.7pt;height:.1pt;mso-position-horizontal-relative:page;mso-position-vertical-relative:paragraph;z-index:-15726080;mso-wrap-distance-left:0;mso-wrap-distance-right:0" id="docshape10" coordorigin="1440,810" coordsize="954,0" path="m1440,810l2394,810e" filled="false" stroked="true" strokeweight=".885pt" strokecolor="#212121">
                <v:path arrowok="t"/>
                <v:stroke dashstyle="solid"/>
                <w10:wrap type="topAndBottom"/>
              </v:shape>
            </w:pict>
          </mc:Fallback>
        </mc:AlternateContent>
      </w:r>
    </w:p>
    <w:p>
      <w:pPr>
        <w:pStyle w:val="BodyText"/>
        <w:spacing w:before="84"/>
        <w:ind w:left="0"/>
        <w:rPr>
          <w:b/>
          <w:sz w:val="20"/>
        </w:rPr>
      </w:pPr>
    </w:p>
    <w:p>
      <w:pPr>
        <w:pStyle w:val="BodyText"/>
        <w:ind w:left="0"/>
        <w:rPr>
          <w:b/>
          <w:sz w:val="20"/>
        </w:rPr>
      </w:pPr>
    </w:p>
    <w:p>
      <w:pPr>
        <w:pStyle w:val="BodyText"/>
        <w:spacing w:before="148"/>
        <w:ind w:left="0"/>
        <w:rPr>
          <w:b/>
          <w:sz w:val="20"/>
        </w:rPr>
      </w:pPr>
      <w:r>
        <w:rPr/>
        <mc:AlternateContent>
          <mc:Choice Requires="wps">
            <w:drawing>
              <wp:anchor distT="0" distB="0" distL="0" distR="0" allowOverlap="1" layoutInCell="1" locked="0" behindDoc="1" simplePos="0" relativeHeight="487590912">
                <wp:simplePos x="0" y="0"/>
                <wp:positionH relativeFrom="page">
                  <wp:posOffset>876300</wp:posOffset>
                </wp:positionH>
                <wp:positionV relativeFrom="paragraph">
                  <wp:posOffset>264046</wp:posOffset>
                </wp:positionV>
                <wp:extent cx="5376545" cy="58420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5376545" cy="584200"/>
                          <a:chExt cx="5376545" cy="584200"/>
                        </a:xfrm>
                      </wpg:grpSpPr>
                      <wps:wsp>
                        <wps:cNvPr id="14" name="Graphic 14"/>
                        <wps:cNvSpPr/>
                        <wps:spPr>
                          <a:xfrm>
                            <a:off x="38100" y="0"/>
                            <a:ext cx="5338445" cy="558800"/>
                          </a:xfrm>
                          <a:custGeom>
                            <a:avLst/>
                            <a:gdLst/>
                            <a:ahLst/>
                            <a:cxnLst/>
                            <a:rect l="l" t="t" r="r" b="b"/>
                            <a:pathLst>
                              <a:path w="5338445" h="558800">
                                <a:moveTo>
                                  <a:pt x="5337937" y="0"/>
                                </a:moveTo>
                                <a:lnTo>
                                  <a:pt x="0" y="0"/>
                                </a:lnTo>
                                <a:lnTo>
                                  <a:pt x="0" y="279400"/>
                                </a:lnTo>
                                <a:lnTo>
                                  <a:pt x="0" y="558800"/>
                                </a:lnTo>
                                <a:lnTo>
                                  <a:pt x="3710394" y="558800"/>
                                </a:lnTo>
                                <a:lnTo>
                                  <a:pt x="3710394" y="279400"/>
                                </a:lnTo>
                                <a:lnTo>
                                  <a:pt x="5337937" y="279400"/>
                                </a:lnTo>
                                <a:lnTo>
                                  <a:pt x="5337937" y="0"/>
                                </a:lnTo>
                                <a:close/>
                              </a:path>
                            </a:pathLst>
                          </a:custGeom>
                          <a:solidFill>
                            <a:srgbClr val="000000"/>
                          </a:solidFill>
                        </wps:spPr>
                        <wps:bodyPr wrap="square" lIns="0" tIns="0" rIns="0" bIns="0" rtlCol="0">
                          <a:prstTxWarp prst="textNoShape">
                            <a:avLst/>
                          </a:prstTxWarp>
                          <a:noAutofit/>
                        </wps:bodyPr>
                      </wps:wsp>
                      <pic:pic>
                        <pic:nvPicPr>
                          <pic:cNvPr id="15" name="Image 15"/>
                          <pic:cNvPicPr/>
                        </pic:nvPicPr>
                        <pic:blipFill>
                          <a:blip r:embed="rId9" cstate="print"/>
                          <a:stretch>
                            <a:fillRect/>
                          </a:stretch>
                        </pic:blipFill>
                        <pic:spPr>
                          <a:xfrm>
                            <a:off x="0" y="25400"/>
                            <a:ext cx="5334000" cy="279400"/>
                          </a:xfrm>
                          <a:prstGeom prst="rect">
                            <a:avLst/>
                          </a:prstGeom>
                        </pic:spPr>
                      </pic:pic>
                      <pic:pic>
                        <pic:nvPicPr>
                          <pic:cNvPr id="16" name="Image 16"/>
                          <pic:cNvPicPr/>
                        </pic:nvPicPr>
                        <pic:blipFill>
                          <a:blip r:embed="rId10" cstate="print"/>
                          <a:stretch>
                            <a:fillRect/>
                          </a:stretch>
                        </pic:blipFill>
                        <pic:spPr>
                          <a:xfrm>
                            <a:off x="12700" y="304800"/>
                            <a:ext cx="3746500" cy="279400"/>
                          </a:xfrm>
                          <a:prstGeom prst="rect">
                            <a:avLst/>
                          </a:prstGeom>
                        </pic:spPr>
                      </pic:pic>
                      <wps:wsp>
                        <wps:cNvPr id="17" name="Textbox 17"/>
                        <wps:cNvSpPr txBox="1"/>
                        <wps:spPr>
                          <a:xfrm>
                            <a:off x="0" y="0"/>
                            <a:ext cx="5376545" cy="584200"/>
                          </a:xfrm>
                          <a:prstGeom prst="rect">
                            <a:avLst/>
                          </a:prstGeom>
                        </wps:spPr>
                        <wps:txbx>
                          <w:txbxContent>
                            <w:p>
                              <w:pPr>
                                <w:spacing w:line="240" w:lineRule="auto" w:before="22"/>
                                <w:rPr>
                                  <w:b/>
                                  <w:sz w:val="36"/>
                                </w:rPr>
                              </w:pPr>
                            </w:p>
                            <w:p>
                              <w:pPr>
                                <w:spacing w:before="0"/>
                                <w:ind w:left="60" w:right="0" w:firstLine="0"/>
                                <w:jc w:val="left"/>
                                <w:rPr>
                                  <w:rFonts w:ascii="Arial"/>
                                  <w:sz w:val="36"/>
                                </w:rPr>
                              </w:pPr>
                              <w:r>
                                <w:rPr>
                                  <w:rFonts w:ascii="Arial"/>
                                  <w:color w:val="FFFFFF"/>
                                  <w:sz w:val="36"/>
                                  <w:u w:val="single" w:color="FFFFFF"/>
                                </w:rPr>
                                <w:t>Thousands</w:t>
                              </w:r>
                              <w:r>
                                <w:rPr>
                                  <w:rFonts w:ascii="Arial"/>
                                  <w:color w:val="FFFFFF"/>
                                  <w:spacing w:val="-4"/>
                                  <w:sz w:val="36"/>
                                  <w:u w:val="single" w:color="FFFFFF"/>
                                </w:rPr>
                                <w:t> </w:t>
                              </w:r>
                              <w:r>
                                <w:rPr>
                                  <w:rFonts w:ascii="Arial"/>
                                  <w:color w:val="FFFFFF"/>
                                  <w:sz w:val="36"/>
                                  <w:u w:val="single" w:color="FFFFFF"/>
                                </w:rPr>
                                <w:t>in</w:t>
                              </w:r>
                              <w:r>
                                <w:rPr>
                                  <w:rFonts w:ascii="Arial"/>
                                  <w:color w:val="FFFFFF"/>
                                  <w:spacing w:val="-3"/>
                                  <w:sz w:val="36"/>
                                  <w:u w:val="single" w:color="FFFFFF"/>
                                </w:rPr>
                                <w:t> </w:t>
                              </w:r>
                              <w:r>
                                <w:rPr>
                                  <w:rFonts w:ascii="Arial"/>
                                  <w:color w:val="FFFFFF"/>
                                  <w:sz w:val="36"/>
                                  <w:u w:val="single" w:color="FFFFFF"/>
                                </w:rPr>
                                <w:t>the</w:t>
                              </w:r>
                              <w:r>
                                <w:rPr>
                                  <w:rFonts w:ascii="Arial"/>
                                  <w:color w:val="FFFFFF"/>
                                  <w:spacing w:val="-3"/>
                                  <w:sz w:val="36"/>
                                  <w:u w:val="single" w:color="FFFFFF"/>
                                </w:rPr>
                                <w:t> </w:t>
                              </w:r>
                              <w:r>
                                <w:rPr>
                                  <w:rFonts w:ascii="Arial"/>
                                  <w:color w:val="FFFFFF"/>
                                  <w:sz w:val="36"/>
                                  <w:u w:val="single" w:color="FFFFFF"/>
                                </w:rPr>
                                <w:t>Name</w:t>
                              </w:r>
                              <w:r>
                                <w:rPr>
                                  <w:rFonts w:ascii="Arial"/>
                                  <w:color w:val="FFFFFF"/>
                                  <w:spacing w:val="-3"/>
                                  <w:sz w:val="36"/>
                                  <w:u w:val="single" w:color="FFFFFF"/>
                                </w:rPr>
                                <w:t> </w:t>
                              </w:r>
                              <w:r>
                                <w:rPr>
                                  <w:rFonts w:ascii="Arial"/>
                                  <w:color w:val="FFFFFF"/>
                                  <w:sz w:val="36"/>
                                  <w:u w:val="single" w:color="FFFFFF"/>
                                </w:rPr>
                                <w:t>of</w:t>
                              </w:r>
                              <w:r>
                                <w:rPr>
                                  <w:rFonts w:ascii="Arial"/>
                                  <w:color w:val="FFFFFF"/>
                                  <w:spacing w:val="-10"/>
                                  <w:sz w:val="36"/>
                                  <w:u w:val="single" w:color="FFFFFF"/>
                                </w:rPr>
                                <w:t> </w:t>
                              </w:r>
                              <w:r>
                                <w:rPr>
                                  <w:rFonts w:ascii="Arial"/>
                                  <w:color w:val="FFFFFF"/>
                                  <w:sz w:val="36"/>
                                  <w:u w:val="single" w:color="FFFFFF"/>
                                </w:rPr>
                                <w:t>Trump.</w:t>
                              </w:r>
                              <w:r>
                                <w:rPr>
                                  <w:rFonts w:ascii="Arial"/>
                                  <w:color w:val="FFFFFF"/>
                                  <w:spacing w:val="-4"/>
                                  <w:sz w:val="36"/>
                                  <w:u w:val="single" w:color="FFFFFF"/>
                                </w:rPr>
                                <w:t> </w:t>
                              </w:r>
                              <w:r>
                                <w:rPr>
                                  <w:rFonts w:ascii="Arial"/>
                                  <w:color w:val="FFFFFF"/>
                                  <w:sz w:val="36"/>
                                  <w:u w:val="single" w:color="FFFFFF"/>
                                </w:rPr>
                                <w:t>.</w:t>
                              </w:r>
                              <w:r>
                                <w:rPr>
                                  <w:rFonts w:ascii="Arial"/>
                                  <w:color w:val="FFFFFF"/>
                                  <w:spacing w:val="-3"/>
                                  <w:sz w:val="36"/>
                                  <w:u w:val="single" w:color="FFFFFF"/>
                                </w:rPr>
                                <w:t> </w:t>
                              </w:r>
                              <w:r>
                                <w:rPr>
                                  <w:rFonts w:ascii="Arial"/>
                                  <w:color w:val="FFFFFF"/>
                                  <w:spacing w:val="-10"/>
                                  <w:sz w:val="36"/>
                                  <w:u w:val="single" w:color="FFFFFF"/>
                                </w:rPr>
                                <w:t>.</w:t>
                              </w:r>
                            </w:p>
                          </w:txbxContent>
                        </wps:txbx>
                        <wps:bodyPr wrap="square" lIns="0" tIns="0" rIns="0" bIns="0" rtlCol="0">
                          <a:noAutofit/>
                        </wps:bodyPr>
                      </wps:wsp>
                      <wps:wsp>
                        <wps:cNvPr id="18" name="Textbox 18"/>
                        <wps:cNvSpPr txBox="1"/>
                        <wps:spPr>
                          <a:xfrm>
                            <a:off x="38100" y="0"/>
                            <a:ext cx="5338445" cy="279400"/>
                          </a:xfrm>
                          <a:prstGeom prst="rect">
                            <a:avLst/>
                          </a:prstGeom>
                        </wps:spPr>
                        <wps:txbx>
                          <w:txbxContent>
                            <w:p>
                              <w:pPr>
                                <w:spacing w:before="19"/>
                                <w:ind w:left="0" w:right="0" w:firstLine="0"/>
                                <w:jc w:val="left"/>
                                <w:rPr>
                                  <w:rFonts w:ascii="Arial"/>
                                  <w:sz w:val="36"/>
                                </w:rPr>
                              </w:pPr>
                              <w:r>
                                <w:rPr>
                                  <w:rFonts w:ascii="Arial"/>
                                  <w:color w:val="FFFFFF"/>
                                  <w:sz w:val="36"/>
                                  <w:u w:val="single" w:color="FFFFFF"/>
                                </w:rPr>
                                <w:t>Attention!</w:t>
                              </w:r>
                              <w:r>
                                <w:rPr>
                                  <w:rFonts w:ascii="Arial"/>
                                  <w:color w:val="FFFFFF"/>
                                  <w:spacing w:val="-11"/>
                                  <w:sz w:val="36"/>
                                  <w:u w:val="single" w:color="FFFFFF"/>
                                </w:rPr>
                                <w:t> </w:t>
                              </w:r>
                              <w:r>
                                <w:rPr>
                                  <w:rFonts w:ascii="Arial"/>
                                  <w:color w:val="FFFFFF"/>
                                  <w:sz w:val="36"/>
                                  <w:u w:val="single" w:color="FFFFFF"/>
                                </w:rPr>
                                <w:t>The</w:t>
                              </w:r>
                              <w:r>
                                <w:rPr>
                                  <w:rFonts w:ascii="Arial"/>
                                  <w:color w:val="FFFFFF"/>
                                  <w:spacing w:val="-1"/>
                                  <w:sz w:val="36"/>
                                  <w:u w:val="single" w:color="FFFFFF"/>
                                </w:rPr>
                                <w:t> </w:t>
                              </w:r>
                              <w:r>
                                <w:rPr>
                                  <w:rFonts w:ascii="Arial"/>
                                  <w:color w:val="FFFFFF"/>
                                  <w:sz w:val="36"/>
                                  <w:u w:val="single" w:color="FFFFFF"/>
                                </w:rPr>
                                <w:t>Shocking</w:t>
                              </w:r>
                              <w:r>
                                <w:rPr>
                                  <w:rFonts w:ascii="Arial"/>
                                  <w:color w:val="FFFFFF"/>
                                  <w:spacing w:val="-2"/>
                                  <w:sz w:val="36"/>
                                  <w:u w:val="single" w:color="FFFFFF"/>
                                </w:rPr>
                                <w:t> </w:t>
                              </w:r>
                              <w:r>
                                <w:rPr>
                                  <w:rFonts w:ascii="Arial"/>
                                  <w:color w:val="FFFFFF"/>
                                  <w:sz w:val="36"/>
                                  <w:u w:val="single" w:color="FFFFFF"/>
                                </w:rPr>
                                <w:t>Scam</w:t>
                              </w:r>
                              <w:r>
                                <w:rPr>
                                  <w:rFonts w:ascii="Arial"/>
                                  <w:color w:val="FFFFFF"/>
                                  <w:spacing w:val="-2"/>
                                  <w:sz w:val="36"/>
                                  <w:u w:val="single" w:color="FFFFFF"/>
                                </w:rPr>
                                <w:t> </w:t>
                              </w:r>
                              <w:r>
                                <w:rPr>
                                  <w:rFonts w:ascii="Arial"/>
                                  <w:color w:val="FFFFFF"/>
                                  <w:sz w:val="36"/>
                                  <w:u w:val="single" w:color="FFFFFF"/>
                                </w:rPr>
                                <w:t>of</w:t>
                              </w:r>
                              <w:r>
                                <w:rPr>
                                  <w:rFonts w:ascii="Arial"/>
                                  <w:color w:val="FFFFFF"/>
                                  <w:spacing w:val="-3"/>
                                  <w:sz w:val="36"/>
                                  <w:u w:val="single" w:color="FFFFFF"/>
                                </w:rPr>
                                <w:t> </w:t>
                              </w:r>
                              <w:r>
                                <w:rPr>
                                  <w:rFonts w:ascii="Arial"/>
                                  <w:color w:val="FFFFFF"/>
                                  <w:sz w:val="36"/>
                                  <w:u w:val="single" w:color="FFFFFF"/>
                                </w:rPr>
                                <w:t>2023</w:t>
                              </w:r>
                              <w:r>
                                <w:rPr>
                                  <w:rFonts w:ascii="Arial"/>
                                  <w:color w:val="FFFFFF"/>
                                  <w:spacing w:val="-8"/>
                                  <w:sz w:val="36"/>
                                  <w:u w:val="single" w:color="FFFFFF"/>
                                </w:rPr>
                                <w:t> </w:t>
                              </w:r>
                              <w:r>
                                <w:rPr>
                                  <w:rFonts w:ascii="Arial"/>
                                  <w:color w:val="FFFFFF"/>
                                  <w:sz w:val="36"/>
                                  <w:u w:val="single" w:color="FFFFFF"/>
                                </w:rPr>
                                <w:t>That</w:t>
                              </w:r>
                              <w:r>
                                <w:rPr>
                                  <w:rFonts w:ascii="Arial"/>
                                  <w:color w:val="FFFFFF"/>
                                  <w:spacing w:val="-2"/>
                                  <w:sz w:val="36"/>
                                  <w:u w:val="single" w:color="FFFFFF"/>
                                </w:rPr>
                                <w:t> Robbed</w:t>
                              </w:r>
                            </w:p>
                          </w:txbxContent>
                        </wps:txbx>
                        <wps:bodyPr wrap="square" lIns="0" tIns="0" rIns="0" bIns="0" rtlCol="0">
                          <a:noAutofit/>
                        </wps:bodyPr>
                      </wps:wsp>
                    </wpg:wgp>
                  </a:graphicData>
                </a:graphic>
              </wp:anchor>
            </w:drawing>
          </mc:Choice>
          <mc:Fallback>
            <w:pict>
              <v:group style="position:absolute;margin-left:69pt;margin-top:20.791094pt;width:423.35pt;height:46pt;mso-position-horizontal-relative:page;mso-position-vertical-relative:paragraph;z-index:-15725568;mso-wrap-distance-left:0;mso-wrap-distance-right:0" id="docshapegroup11" coordorigin="1380,416" coordsize="8467,920">
                <v:shape style="position:absolute;left:1440;top:415;width:8407;height:880" id="docshape12" coordorigin="1440,416" coordsize="8407,880" path="m9846,416l1440,416,1440,856,1440,1296,7283,1296,7283,856,9846,856,9846,416xe" filled="true" fillcolor="#000000" stroked="false">
                  <v:path arrowok="t"/>
                  <v:fill type="solid"/>
                </v:shape>
                <v:shape style="position:absolute;left:1380;top:455;width:8400;height:440" type="#_x0000_t75" id="docshape13" stroked="false">
                  <v:imagedata r:id="rId9" o:title=""/>
                </v:shape>
                <v:shape style="position:absolute;left:1400;top:895;width:5900;height:440" type="#_x0000_t75" id="docshape14" stroked="false">
                  <v:imagedata r:id="rId10" o:title=""/>
                </v:shape>
                <v:shape style="position:absolute;left:1380;top:415;width:8467;height:920" type="#_x0000_t202" id="docshape15" filled="false" stroked="false">
                  <v:textbox inset="0,0,0,0">
                    <w:txbxContent>
                      <w:p>
                        <w:pPr>
                          <w:spacing w:line="240" w:lineRule="auto" w:before="22"/>
                          <w:rPr>
                            <w:b/>
                            <w:sz w:val="36"/>
                          </w:rPr>
                        </w:pPr>
                      </w:p>
                      <w:p>
                        <w:pPr>
                          <w:spacing w:before="0"/>
                          <w:ind w:left="60" w:right="0" w:firstLine="0"/>
                          <w:jc w:val="left"/>
                          <w:rPr>
                            <w:rFonts w:ascii="Arial"/>
                            <w:sz w:val="36"/>
                          </w:rPr>
                        </w:pPr>
                        <w:r>
                          <w:rPr>
                            <w:rFonts w:ascii="Arial"/>
                            <w:color w:val="FFFFFF"/>
                            <w:sz w:val="36"/>
                            <w:u w:val="single" w:color="FFFFFF"/>
                          </w:rPr>
                          <w:t>Thousands</w:t>
                        </w:r>
                        <w:r>
                          <w:rPr>
                            <w:rFonts w:ascii="Arial"/>
                            <w:color w:val="FFFFFF"/>
                            <w:spacing w:val="-4"/>
                            <w:sz w:val="36"/>
                            <w:u w:val="single" w:color="FFFFFF"/>
                          </w:rPr>
                          <w:t> </w:t>
                        </w:r>
                        <w:r>
                          <w:rPr>
                            <w:rFonts w:ascii="Arial"/>
                            <w:color w:val="FFFFFF"/>
                            <w:sz w:val="36"/>
                            <w:u w:val="single" w:color="FFFFFF"/>
                          </w:rPr>
                          <w:t>in</w:t>
                        </w:r>
                        <w:r>
                          <w:rPr>
                            <w:rFonts w:ascii="Arial"/>
                            <w:color w:val="FFFFFF"/>
                            <w:spacing w:val="-3"/>
                            <w:sz w:val="36"/>
                            <w:u w:val="single" w:color="FFFFFF"/>
                          </w:rPr>
                          <w:t> </w:t>
                        </w:r>
                        <w:r>
                          <w:rPr>
                            <w:rFonts w:ascii="Arial"/>
                            <w:color w:val="FFFFFF"/>
                            <w:sz w:val="36"/>
                            <w:u w:val="single" w:color="FFFFFF"/>
                          </w:rPr>
                          <w:t>the</w:t>
                        </w:r>
                        <w:r>
                          <w:rPr>
                            <w:rFonts w:ascii="Arial"/>
                            <w:color w:val="FFFFFF"/>
                            <w:spacing w:val="-3"/>
                            <w:sz w:val="36"/>
                            <w:u w:val="single" w:color="FFFFFF"/>
                          </w:rPr>
                          <w:t> </w:t>
                        </w:r>
                        <w:r>
                          <w:rPr>
                            <w:rFonts w:ascii="Arial"/>
                            <w:color w:val="FFFFFF"/>
                            <w:sz w:val="36"/>
                            <w:u w:val="single" w:color="FFFFFF"/>
                          </w:rPr>
                          <w:t>Name</w:t>
                        </w:r>
                        <w:r>
                          <w:rPr>
                            <w:rFonts w:ascii="Arial"/>
                            <w:color w:val="FFFFFF"/>
                            <w:spacing w:val="-3"/>
                            <w:sz w:val="36"/>
                            <w:u w:val="single" w:color="FFFFFF"/>
                          </w:rPr>
                          <w:t> </w:t>
                        </w:r>
                        <w:r>
                          <w:rPr>
                            <w:rFonts w:ascii="Arial"/>
                            <w:color w:val="FFFFFF"/>
                            <w:sz w:val="36"/>
                            <w:u w:val="single" w:color="FFFFFF"/>
                          </w:rPr>
                          <w:t>of</w:t>
                        </w:r>
                        <w:r>
                          <w:rPr>
                            <w:rFonts w:ascii="Arial"/>
                            <w:color w:val="FFFFFF"/>
                            <w:spacing w:val="-10"/>
                            <w:sz w:val="36"/>
                            <w:u w:val="single" w:color="FFFFFF"/>
                          </w:rPr>
                          <w:t> </w:t>
                        </w:r>
                        <w:r>
                          <w:rPr>
                            <w:rFonts w:ascii="Arial"/>
                            <w:color w:val="FFFFFF"/>
                            <w:sz w:val="36"/>
                            <w:u w:val="single" w:color="FFFFFF"/>
                          </w:rPr>
                          <w:t>Trump.</w:t>
                        </w:r>
                        <w:r>
                          <w:rPr>
                            <w:rFonts w:ascii="Arial"/>
                            <w:color w:val="FFFFFF"/>
                            <w:spacing w:val="-4"/>
                            <w:sz w:val="36"/>
                            <w:u w:val="single" w:color="FFFFFF"/>
                          </w:rPr>
                          <w:t> </w:t>
                        </w:r>
                        <w:r>
                          <w:rPr>
                            <w:rFonts w:ascii="Arial"/>
                            <w:color w:val="FFFFFF"/>
                            <w:sz w:val="36"/>
                            <w:u w:val="single" w:color="FFFFFF"/>
                          </w:rPr>
                          <w:t>.</w:t>
                        </w:r>
                        <w:r>
                          <w:rPr>
                            <w:rFonts w:ascii="Arial"/>
                            <w:color w:val="FFFFFF"/>
                            <w:spacing w:val="-3"/>
                            <w:sz w:val="36"/>
                            <w:u w:val="single" w:color="FFFFFF"/>
                          </w:rPr>
                          <w:t> </w:t>
                        </w:r>
                        <w:r>
                          <w:rPr>
                            <w:rFonts w:ascii="Arial"/>
                            <w:color w:val="FFFFFF"/>
                            <w:spacing w:val="-10"/>
                            <w:sz w:val="36"/>
                            <w:u w:val="single" w:color="FFFFFF"/>
                          </w:rPr>
                          <w:t>.</w:t>
                        </w:r>
                      </w:p>
                    </w:txbxContent>
                  </v:textbox>
                  <w10:wrap type="none"/>
                </v:shape>
                <v:shape style="position:absolute;left:1440;top:415;width:8407;height:440" type="#_x0000_t202" id="docshape16" filled="false" stroked="false">
                  <v:textbox inset="0,0,0,0">
                    <w:txbxContent>
                      <w:p>
                        <w:pPr>
                          <w:spacing w:before="19"/>
                          <w:ind w:left="0" w:right="0" w:firstLine="0"/>
                          <w:jc w:val="left"/>
                          <w:rPr>
                            <w:rFonts w:ascii="Arial"/>
                            <w:sz w:val="36"/>
                          </w:rPr>
                        </w:pPr>
                        <w:r>
                          <w:rPr>
                            <w:rFonts w:ascii="Arial"/>
                            <w:color w:val="FFFFFF"/>
                            <w:sz w:val="36"/>
                            <w:u w:val="single" w:color="FFFFFF"/>
                          </w:rPr>
                          <w:t>Attention!</w:t>
                        </w:r>
                        <w:r>
                          <w:rPr>
                            <w:rFonts w:ascii="Arial"/>
                            <w:color w:val="FFFFFF"/>
                            <w:spacing w:val="-11"/>
                            <w:sz w:val="36"/>
                            <w:u w:val="single" w:color="FFFFFF"/>
                          </w:rPr>
                          <w:t> </w:t>
                        </w:r>
                        <w:r>
                          <w:rPr>
                            <w:rFonts w:ascii="Arial"/>
                            <w:color w:val="FFFFFF"/>
                            <w:sz w:val="36"/>
                            <w:u w:val="single" w:color="FFFFFF"/>
                          </w:rPr>
                          <w:t>The</w:t>
                        </w:r>
                        <w:r>
                          <w:rPr>
                            <w:rFonts w:ascii="Arial"/>
                            <w:color w:val="FFFFFF"/>
                            <w:spacing w:val="-1"/>
                            <w:sz w:val="36"/>
                            <w:u w:val="single" w:color="FFFFFF"/>
                          </w:rPr>
                          <w:t> </w:t>
                        </w:r>
                        <w:r>
                          <w:rPr>
                            <w:rFonts w:ascii="Arial"/>
                            <w:color w:val="FFFFFF"/>
                            <w:sz w:val="36"/>
                            <w:u w:val="single" w:color="FFFFFF"/>
                          </w:rPr>
                          <w:t>Shocking</w:t>
                        </w:r>
                        <w:r>
                          <w:rPr>
                            <w:rFonts w:ascii="Arial"/>
                            <w:color w:val="FFFFFF"/>
                            <w:spacing w:val="-2"/>
                            <w:sz w:val="36"/>
                            <w:u w:val="single" w:color="FFFFFF"/>
                          </w:rPr>
                          <w:t> </w:t>
                        </w:r>
                        <w:r>
                          <w:rPr>
                            <w:rFonts w:ascii="Arial"/>
                            <w:color w:val="FFFFFF"/>
                            <w:sz w:val="36"/>
                            <w:u w:val="single" w:color="FFFFFF"/>
                          </w:rPr>
                          <w:t>Scam</w:t>
                        </w:r>
                        <w:r>
                          <w:rPr>
                            <w:rFonts w:ascii="Arial"/>
                            <w:color w:val="FFFFFF"/>
                            <w:spacing w:val="-2"/>
                            <w:sz w:val="36"/>
                            <w:u w:val="single" w:color="FFFFFF"/>
                          </w:rPr>
                          <w:t> </w:t>
                        </w:r>
                        <w:r>
                          <w:rPr>
                            <w:rFonts w:ascii="Arial"/>
                            <w:color w:val="FFFFFF"/>
                            <w:sz w:val="36"/>
                            <w:u w:val="single" w:color="FFFFFF"/>
                          </w:rPr>
                          <w:t>of</w:t>
                        </w:r>
                        <w:r>
                          <w:rPr>
                            <w:rFonts w:ascii="Arial"/>
                            <w:color w:val="FFFFFF"/>
                            <w:spacing w:val="-3"/>
                            <w:sz w:val="36"/>
                            <w:u w:val="single" w:color="FFFFFF"/>
                          </w:rPr>
                          <w:t> </w:t>
                        </w:r>
                        <w:r>
                          <w:rPr>
                            <w:rFonts w:ascii="Arial"/>
                            <w:color w:val="FFFFFF"/>
                            <w:sz w:val="36"/>
                            <w:u w:val="single" w:color="FFFFFF"/>
                          </w:rPr>
                          <w:t>2023</w:t>
                        </w:r>
                        <w:r>
                          <w:rPr>
                            <w:rFonts w:ascii="Arial"/>
                            <w:color w:val="FFFFFF"/>
                            <w:spacing w:val="-8"/>
                            <w:sz w:val="36"/>
                            <w:u w:val="single" w:color="FFFFFF"/>
                          </w:rPr>
                          <w:t> </w:t>
                        </w:r>
                        <w:r>
                          <w:rPr>
                            <w:rFonts w:ascii="Arial"/>
                            <w:color w:val="FFFFFF"/>
                            <w:sz w:val="36"/>
                            <w:u w:val="single" w:color="FFFFFF"/>
                          </w:rPr>
                          <w:t>That</w:t>
                        </w:r>
                        <w:r>
                          <w:rPr>
                            <w:rFonts w:ascii="Arial"/>
                            <w:color w:val="FFFFFF"/>
                            <w:spacing w:val="-2"/>
                            <w:sz w:val="36"/>
                            <w:u w:val="single" w:color="FFFFFF"/>
                          </w:rPr>
                          <w:t> Robbed</w:t>
                        </w:r>
                      </w:p>
                    </w:txbxContent>
                  </v:textbox>
                  <w10:wrap type="none"/>
                </v:shape>
                <w10:wrap type="topAndBottom"/>
              </v:group>
            </w:pict>
          </mc:Fallback>
        </mc:AlternateContent>
      </w:r>
    </w:p>
    <w:p>
      <w:pPr>
        <w:pStyle w:val="BodyText"/>
        <w:spacing w:before="135"/>
        <w:ind w:left="0"/>
        <w:rPr>
          <w:b/>
        </w:rPr>
      </w:pPr>
    </w:p>
    <w:p>
      <w:pPr>
        <w:pStyle w:val="Heading1"/>
        <w:ind w:right="231"/>
        <w:jc w:val="both"/>
      </w:pPr>
      <w:r>
        <w:rPr>
          <w:color w:val="222222"/>
        </w:rPr>
        <w:t>Med Beds and Gesara: The White Hats and the Green Button, Healthcare Revolution </w:t>
      </w:r>
      <w:r>
        <w:rPr>
          <w:color w:val="222222"/>
        </w:rPr>
        <w:t>&amp; President Trump – Trust the Plan!</w:t>
      </w:r>
    </w:p>
    <w:p>
      <w:pPr>
        <w:pStyle w:val="BodyText"/>
        <w:spacing w:before="455"/>
        <w:ind w:right="425"/>
        <w:jc w:val="both"/>
      </w:pPr>
      <w:r>
        <w:rPr>
          <w:color w:val="222222"/>
        </w:rPr>
        <w:t>In a world filled with challenges, </w:t>
      </w:r>
      <w:r>
        <w:rPr>
          <w:color w:val="222222"/>
        </w:rPr>
        <w:t>uncertainties, and health concerns, a ray of hope has</w:t>
      </w:r>
    </w:p>
    <w:p>
      <w:pPr>
        <w:spacing w:after="0"/>
        <w:jc w:val="both"/>
        <w:sectPr>
          <w:pgSz w:w="12240" w:h="15840"/>
          <w:pgMar w:top="1360" w:bottom="280" w:left="1280" w:right="1340"/>
        </w:sectPr>
      </w:pPr>
    </w:p>
    <w:p>
      <w:pPr>
        <w:pStyle w:val="BodyText"/>
        <w:spacing w:before="77"/>
        <w:ind w:right="163"/>
      </w:pPr>
      <w:r>
        <w:rPr>
          <w:color w:val="222222"/>
        </w:rPr>
        <w:t>emerged on the horizon. The talk of the town is none other than the highly anticipated Med Beds, which are believed to be an integral part of Gesara, promising a brighter and healthier future for all. While their exact arrival date remains a mystery, one thing is certain: these miraculous devices are set to change the game in healthcare. Join us on this journey as we explore the potential of Med Beds and their profound impact on our lives.</w:t>
      </w:r>
    </w:p>
    <w:p>
      <w:pPr>
        <w:pStyle w:val="BodyText"/>
        <w:spacing w:before="40"/>
        <w:ind w:left="0"/>
      </w:pPr>
    </w:p>
    <w:p>
      <w:pPr>
        <w:pStyle w:val="BodyText"/>
        <w:ind w:right="145"/>
      </w:pPr>
      <w:r>
        <w:rPr>
          <w:color w:val="222222"/>
        </w:rPr>
        <w:t>In recent times, discussions about Med Beds have gained immense traction. These revolutionary medical devices are often linked</w:t>
      </w:r>
      <w:r>
        <w:rPr>
          <w:color w:val="222222"/>
          <w:spacing w:val="40"/>
        </w:rPr>
        <w:t> </w:t>
      </w:r>
      <w:r>
        <w:rPr>
          <w:color w:val="222222"/>
        </w:rPr>
        <w:t>to the Gesara initiative, which aims to create a more prosperous and harmonious world. While there’s widespread excitement about their imminent arrival, the timing ultimately rests in the hands of those working tirelessly behind the scenes— the White Hats.</w:t>
      </w:r>
    </w:p>
    <w:p>
      <w:pPr>
        <w:pStyle w:val="BodyText"/>
        <w:spacing w:before="41"/>
        <w:ind w:left="0"/>
      </w:pPr>
    </w:p>
    <w:p>
      <w:pPr>
        <w:pStyle w:val="BodyText"/>
        <w:spacing w:before="1"/>
        <w:ind w:right="324"/>
      </w:pPr>
      <w:r>
        <w:rPr>
          <w:color w:val="222222"/>
        </w:rPr>
        <w:t>READ MORE HERE: </w:t>
      </w:r>
      <w:r>
        <w:rPr>
          <w:color w:val="DD3333"/>
          <w:u w:val="single" w:color="DD3333"/>
        </w:rPr>
        <w:t>https://amg-news.com/</w:t>
      </w:r>
      <w:r>
        <w:rPr>
          <w:color w:val="DD3333"/>
          <w:u w:val="none"/>
        </w:rPr>
        <w:t> </w:t>
      </w:r>
      <w:r>
        <w:rPr>
          <w:color w:val="DD3333"/>
          <w:spacing w:val="-2"/>
          <w:u w:val="single" w:color="DD3333"/>
        </w:rPr>
        <w:t>med-beds-and-gesara-the-white-hats-and-the-</w:t>
      </w:r>
      <w:r>
        <w:rPr>
          <w:color w:val="DD3333"/>
          <w:spacing w:val="-2"/>
          <w:u w:val="none"/>
        </w:rPr>
        <w:t> </w:t>
      </w:r>
      <w:r>
        <w:rPr>
          <w:color w:val="DD3333"/>
          <w:spacing w:val="-2"/>
          <w:u w:val="single" w:color="DD3333"/>
        </w:rPr>
        <w:t>green-button-healthcare-revolution-president-</w:t>
      </w:r>
      <w:r>
        <w:rPr>
          <w:color w:val="DD3333"/>
          <w:spacing w:val="-2"/>
          <w:u w:val="none"/>
        </w:rPr>
        <w:t> </w:t>
      </w:r>
      <w:r>
        <w:rPr>
          <w:color w:val="DD3333"/>
          <w:spacing w:val="-2"/>
          <w:u w:val="single" w:color="DD3333"/>
        </w:rPr>
        <w:t>trump-trust-the-plan/</w:t>
      </w:r>
    </w:p>
    <w:p>
      <w:pPr>
        <w:spacing w:after="0"/>
        <w:sectPr>
          <w:pgSz w:w="12240" w:h="15840"/>
          <w:pgMar w:top="1360" w:bottom="280" w:left="1280" w:right="1340"/>
        </w:sectPr>
      </w:pPr>
    </w:p>
    <w:p>
      <w:pPr>
        <w:pStyle w:val="BodyText"/>
        <w:ind w:left="120"/>
        <w:rPr>
          <w:sz w:val="20"/>
        </w:rPr>
      </w:pPr>
      <w:r>
        <w:rPr>
          <w:sz w:val="20"/>
        </w:rPr>
        <mc:AlternateContent>
          <mc:Choice Requires="wps">
            <w:drawing>
              <wp:inline distT="0" distB="0" distL="0" distR="0">
                <wp:extent cx="5650230" cy="584200"/>
                <wp:effectExtent l="0" t="0" r="0" b="6350"/>
                <wp:docPr id="19" name="Group 19"/>
                <wp:cNvGraphicFramePr>
                  <a:graphicFrameLocks/>
                </wp:cNvGraphicFramePr>
                <a:graphic>
                  <a:graphicData uri="http://schemas.microsoft.com/office/word/2010/wordprocessingGroup">
                    <wpg:wgp>
                      <wpg:cNvPr id="19" name="Group 19"/>
                      <wpg:cNvGrpSpPr/>
                      <wpg:grpSpPr>
                        <a:xfrm>
                          <a:off x="0" y="0"/>
                          <a:ext cx="5650230" cy="584200"/>
                          <a:chExt cx="5650230" cy="584200"/>
                        </a:xfrm>
                      </wpg:grpSpPr>
                      <wps:wsp>
                        <wps:cNvPr id="20" name="Graphic 20"/>
                        <wps:cNvSpPr/>
                        <wps:spPr>
                          <a:xfrm>
                            <a:off x="25400" y="0"/>
                            <a:ext cx="5624830" cy="558800"/>
                          </a:xfrm>
                          <a:custGeom>
                            <a:avLst/>
                            <a:gdLst/>
                            <a:ahLst/>
                            <a:cxnLst/>
                            <a:rect l="l" t="t" r="r" b="b"/>
                            <a:pathLst>
                              <a:path w="5624830" h="558800">
                                <a:moveTo>
                                  <a:pt x="5624360" y="0"/>
                                </a:moveTo>
                                <a:lnTo>
                                  <a:pt x="0" y="0"/>
                                </a:lnTo>
                                <a:lnTo>
                                  <a:pt x="0" y="279400"/>
                                </a:lnTo>
                                <a:lnTo>
                                  <a:pt x="0" y="558800"/>
                                </a:lnTo>
                                <a:lnTo>
                                  <a:pt x="1880476" y="558800"/>
                                </a:lnTo>
                                <a:lnTo>
                                  <a:pt x="1880476" y="279400"/>
                                </a:lnTo>
                                <a:lnTo>
                                  <a:pt x="5624360" y="279400"/>
                                </a:lnTo>
                                <a:lnTo>
                                  <a:pt x="5624360" y="0"/>
                                </a:lnTo>
                                <a:close/>
                              </a:path>
                            </a:pathLst>
                          </a:custGeom>
                          <a:solidFill>
                            <a:srgbClr val="000000"/>
                          </a:solidFill>
                        </wps:spPr>
                        <wps:bodyPr wrap="square" lIns="0" tIns="0" rIns="0" bIns="0" rtlCol="0">
                          <a:prstTxWarp prst="textNoShape">
                            <a:avLst/>
                          </a:prstTxWarp>
                          <a:noAutofit/>
                        </wps:bodyPr>
                      </wps:wsp>
                      <pic:pic>
                        <pic:nvPicPr>
                          <pic:cNvPr id="21" name="Image 21"/>
                          <pic:cNvPicPr/>
                        </pic:nvPicPr>
                        <pic:blipFill>
                          <a:blip r:embed="rId11" cstate="print"/>
                          <a:stretch>
                            <a:fillRect/>
                          </a:stretch>
                        </pic:blipFill>
                        <pic:spPr>
                          <a:xfrm>
                            <a:off x="0" y="25400"/>
                            <a:ext cx="5600700" cy="266700"/>
                          </a:xfrm>
                          <a:prstGeom prst="rect">
                            <a:avLst/>
                          </a:prstGeom>
                        </pic:spPr>
                      </pic:pic>
                      <pic:pic>
                        <pic:nvPicPr>
                          <pic:cNvPr id="22" name="Image 22"/>
                          <pic:cNvPicPr/>
                        </pic:nvPicPr>
                        <pic:blipFill>
                          <a:blip r:embed="rId12" cstate="print"/>
                          <a:stretch>
                            <a:fillRect/>
                          </a:stretch>
                        </pic:blipFill>
                        <pic:spPr>
                          <a:xfrm>
                            <a:off x="12700" y="304800"/>
                            <a:ext cx="1917700" cy="279400"/>
                          </a:xfrm>
                          <a:prstGeom prst="rect">
                            <a:avLst/>
                          </a:prstGeom>
                        </pic:spPr>
                      </pic:pic>
                      <wps:wsp>
                        <wps:cNvPr id="23" name="Textbox 23"/>
                        <wps:cNvSpPr txBox="1"/>
                        <wps:spPr>
                          <a:xfrm>
                            <a:off x="0" y="0"/>
                            <a:ext cx="5650230" cy="584200"/>
                          </a:xfrm>
                          <a:prstGeom prst="rect">
                            <a:avLst/>
                          </a:prstGeom>
                        </wps:spPr>
                        <wps:txbx>
                          <w:txbxContent>
                            <w:p>
                              <w:pPr>
                                <w:spacing w:line="240" w:lineRule="auto" w:before="22"/>
                                <w:rPr>
                                  <w:sz w:val="36"/>
                                </w:rPr>
                              </w:pPr>
                            </w:p>
                            <w:p>
                              <w:pPr>
                                <w:spacing w:before="0"/>
                                <w:ind w:left="40" w:right="0" w:firstLine="0"/>
                                <w:jc w:val="left"/>
                                <w:rPr>
                                  <w:rFonts w:ascii="Arial"/>
                                  <w:sz w:val="36"/>
                                </w:rPr>
                              </w:pPr>
                              <w:r>
                                <w:rPr>
                                  <w:rFonts w:ascii="Arial"/>
                                  <w:color w:val="FFFFFF"/>
                                  <w:sz w:val="36"/>
                                  <w:u w:val="single" w:color="FFFFFF"/>
                                </w:rPr>
                                <w:t>Proof</w:t>
                              </w:r>
                              <w:r>
                                <w:rPr>
                                  <w:rFonts w:ascii="Arial"/>
                                  <w:color w:val="FFFFFF"/>
                                  <w:spacing w:val="-5"/>
                                  <w:sz w:val="36"/>
                                  <w:u w:val="single" w:color="FFFFFF"/>
                                </w:rPr>
                                <w:t> </w:t>
                              </w:r>
                              <w:r>
                                <w:rPr>
                                  <w:rFonts w:ascii="Arial"/>
                                  <w:color w:val="FFFFFF"/>
                                  <w:spacing w:val="-2"/>
                                  <w:sz w:val="36"/>
                                  <w:u w:val="single" w:color="FFFFFF"/>
                                </w:rPr>
                                <w:t>Compilation!</w:t>
                              </w:r>
                            </w:p>
                          </w:txbxContent>
                        </wps:txbx>
                        <wps:bodyPr wrap="square" lIns="0" tIns="0" rIns="0" bIns="0" rtlCol="0">
                          <a:noAutofit/>
                        </wps:bodyPr>
                      </wps:wsp>
                      <wps:wsp>
                        <wps:cNvPr id="24" name="Textbox 24"/>
                        <wps:cNvSpPr txBox="1"/>
                        <wps:spPr>
                          <a:xfrm>
                            <a:off x="25400" y="0"/>
                            <a:ext cx="5624830" cy="279400"/>
                          </a:xfrm>
                          <a:prstGeom prst="rect">
                            <a:avLst/>
                          </a:prstGeom>
                        </wps:spPr>
                        <wps:txbx>
                          <w:txbxContent>
                            <w:p>
                              <w:pPr>
                                <w:spacing w:before="19"/>
                                <w:ind w:left="0" w:right="0" w:firstLine="0"/>
                                <w:jc w:val="left"/>
                                <w:rPr>
                                  <w:rFonts w:ascii="Arial"/>
                                  <w:sz w:val="36"/>
                                </w:rPr>
                              </w:pPr>
                              <w:r>
                                <w:rPr>
                                  <w:rFonts w:ascii="Arial"/>
                                  <w:color w:val="FFFFFF"/>
                                  <w:sz w:val="36"/>
                                  <w:u w:val="single" w:color="FFFFFF"/>
                                </w:rPr>
                                <w:t>YES,</w:t>
                              </w:r>
                              <w:r>
                                <w:rPr>
                                  <w:rFonts w:ascii="Arial"/>
                                  <w:color w:val="FFFFFF"/>
                                  <w:spacing w:val="-9"/>
                                  <w:sz w:val="36"/>
                                  <w:u w:val="single" w:color="FFFFFF"/>
                                </w:rPr>
                                <w:t> </w:t>
                              </w:r>
                              <w:r>
                                <w:rPr>
                                  <w:rFonts w:ascii="Arial"/>
                                  <w:color w:val="FFFFFF"/>
                                  <w:sz w:val="36"/>
                                  <w:u w:val="single" w:color="FFFFFF"/>
                                </w:rPr>
                                <w:t>The</w:t>
                              </w:r>
                              <w:r>
                                <w:rPr>
                                  <w:rFonts w:ascii="Arial"/>
                                  <w:color w:val="FFFFFF"/>
                                  <w:spacing w:val="-1"/>
                                  <w:sz w:val="36"/>
                                  <w:u w:val="single" w:color="FFFFFF"/>
                                </w:rPr>
                                <w:t> </w:t>
                              </w:r>
                              <w:r>
                                <w:rPr>
                                  <w:rFonts w:ascii="Arial"/>
                                  <w:color w:val="FFFFFF"/>
                                  <w:sz w:val="36"/>
                                  <w:u w:val="single" w:color="FFFFFF"/>
                                </w:rPr>
                                <w:t>Existence</w:t>
                              </w:r>
                              <w:r>
                                <w:rPr>
                                  <w:rFonts w:ascii="Arial"/>
                                  <w:color w:val="FFFFFF"/>
                                  <w:spacing w:val="-1"/>
                                  <w:sz w:val="36"/>
                                  <w:u w:val="single" w:color="FFFFFF"/>
                                </w:rPr>
                                <w:t> </w:t>
                              </w:r>
                              <w:r>
                                <w:rPr>
                                  <w:rFonts w:ascii="Arial"/>
                                  <w:color w:val="FFFFFF"/>
                                  <w:sz w:val="36"/>
                                  <w:u w:val="single" w:color="FFFFFF"/>
                                </w:rPr>
                                <w:t>of</w:t>
                              </w:r>
                              <w:r>
                                <w:rPr>
                                  <w:rFonts w:ascii="Arial"/>
                                  <w:color w:val="FFFFFF"/>
                                  <w:spacing w:val="-2"/>
                                  <w:sz w:val="36"/>
                                  <w:u w:val="single" w:color="FFFFFF"/>
                                </w:rPr>
                                <w:t> </w:t>
                              </w:r>
                              <w:r>
                                <w:rPr>
                                  <w:rFonts w:ascii="Arial"/>
                                  <w:color w:val="FFFFFF"/>
                                  <w:sz w:val="36"/>
                                  <w:u w:val="single" w:color="FFFFFF"/>
                                </w:rPr>
                                <w:t>Med</w:t>
                              </w:r>
                              <w:r>
                                <w:rPr>
                                  <w:rFonts w:ascii="Arial"/>
                                  <w:color w:val="FFFFFF"/>
                                  <w:spacing w:val="-1"/>
                                  <w:sz w:val="36"/>
                                  <w:u w:val="single" w:color="FFFFFF"/>
                                </w:rPr>
                                <w:t> </w:t>
                              </w:r>
                              <w:r>
                                <w:rPr>
                                  <w:rFonts w:ascii="Arial"/>
                                  <w:color w:val="FFFFFF"/>
                                  <w:sz w:val="36"/>
                                  <w:u w:val="single" w:color="FFFFFF"/>
                                </w:rPr>
                                <w:t>Beds</w:t>
                              </w:r>
                              <w:r>
                                <w:rPr>
                                  <w:rFonts w:ascii="Arial"/>
                                  <w:color w:val="FFFFFF"/>
                                  <w:spacing w:val="-3"/>
                                  <w:sz w:val="36"/>
                                  <w:u w:val="single" w:color="FFFFFF"/>
                                </w:rPr>
                                <w:t> </w:t>
                              </w:r>
                              <w:r>
                                <w:rPr>
                                  <w:rFonts w:ascii="Arial"/>
                                  <w:color w:val="FFFFFF"/>
                                  <w:sz w:val="36"/>
                                  <w:u w:val="single" w:color="FFFFFF"/>
                                </w:rPr>
                                <w:t>is</w:t>
                              </w:r>
                              <w:r>
                                <w:rPr>
                                  <w:rFonts w:ascii="Arial"/>
                                  <w:color w:val="FFFFFF"/>
                                  <w:spacing w:val="-2"/>
                                  <w:sz w:val="36"/>
                                  <w:u w:val="single" w:color="FFFFFF"/>
                                </w:rPr>
                                <w:t> </w:t>
                              </w:r>
                              <w:r>
                                <w:rPr>
                                  <w:rFonts w:ascii="Arial"/>
                                  <w:color w:val="FFFFFF"/>
                                  <w:sz w:val="36"/>
                                  <w:u w:val="single" w:color="FFFFFF"/>
                                </w:rPr>
                                <w:t>a</w:t>
                              </w:r>
                              <w:r>
                                <w:rPr>
                                  <w:rFonts w:ascii="Arial"/>
                                  <w:color w:val="FFFFFF"/>
                                  <w:spacing w:val="-1"/>
                                  <w:sz w:val="36"/>
                                  <w:u w:val="single" w:color="FFFFFF"/>
                                </w:rPr>
                                <w:t> </w:t>
                              </w:r>
                              <w:r>
                                <w:rPr>
                                  <w:rFonts w:ascii="Arial"/>
                                  <w:color w:val="FFFFFF"/>
                                  <w:sz w:val="36"/>
                                  <w:u w:val="single" w:color="FFFFFF"/>
                                </w:rPr>
                                <w:t>Confirmed</w:t>
                              </w:r>
                              <w:r>
                                <w:rPr>
                                  <w:rFonts w:ascii="Arial"/>
                                  <w:color w:val="FFFFFF"/>
                                  <w:spacing w:val="-1"/>
                                  <w:sz w:val="36"/>
                                  <w:u w:val="single" w:color="FFFFFF"/>
                                </w:rPr>
                                <w:t> </w:t>
                              </w:r>
                              <w:r>
                                <w:rPr>
                                  <w:rFonts w:ascii="Arial"/>
                                  <w:color w:val="FFFFFF"/>
                                  <w:sz w:val="36"/>
                                  <w:u w:val="single" w:color="FFFFFF"/>
                                </w:rPr>
                                <w:t>Fact</w:t>
                              </w:r>
                              <w:r>
                                <w:rPr>
                                  <w:rFonts w:ascii="Arial"/>
                                  <w:color w:val="FFFFFF"/>
                                  <w:spacing w:val="-2"/>
                                  <w:sz w:val="36"/>
                                  <w:u w:val="single" w:color="FFFFFF"/>
                                </w:rPr>
                                <w:t> </w:t>
                              </w:r>
                              <w:r>
                                <w:rPr>
                                  <w:rFonts w:ascii="Arial"/>
                                  <w:color w:val="FFFFFF"/>
                                  <w:spacing w:val="-10"/>
                                  <w:sz w:val="36"/>
                                  <w:u w:val="single" w:color="FFFFFF"/>
                                </w:rPr>
                                <w:t>-</w:t>
                              </w:r>
                            </w:p>
                          </w:txbxContent>
                        </wps:txbx>
                        <wps:bodyPr wrap="square" lIns="0" tIns="0" rIns="0" bIns="0" rtlCol="0">
                          <a:noAutofit/>
                        </wps:bodyPr>
                      </wps:wsp>
                    </wpg:wgp>
                  </a:graphicData>
                </a:graphic>
              </wp:inline>
            </w:drawing>
          </mc:Choice>
          <mc:Fallback>
            <w:pict>
              <v:group style="width:444.9pt;height:46pt;mso-position-horizontal-relative:char;mso-position-vertical-relative:line" id="docshapegroup17" coordorigin="0,0" coordsize="8898,920">
                <v:shape style="position:absolute;left:40;top:0;width:8858;height:880" id="docshape18" coordorigin="40,0" coordsize="8858,880" path="m8897,0l40,0,40,440,40,880,3001,880,3001,440,8897,440,8897,0xe" filled="true" fillcolor="#000000" stroked="false">
                  <v:path arrowok="t"/>
                  <v:fill type="solid"/>
                </v:shape>
                <v:shape style="position:absolute;left:0;top:40;width:8820;height:420" type="#_x0000_t75" id="docshape19" stroked="false">
                  <v:imagedata r:id="rId11" o:title=""/>
                </v:shape>
                <v:shape style="position:absolute;left:20;top:480;width:3020;height:440" type="#_x0000_t75" id="docshape20" stroked="false">
                  <v:imagedata r:id="rId12" o:title=""/>
                </v:shape>
                <v:shape style="position:absolute;left:0;top:0;width:8898;height:920" type="#_x0000_t202" id="docshape21" filled="false" stroked="false">
                  <v:textbox inset="0,0,0,0">
                    <w:txbxContent>
                      <w:p>
                        <w:pPr>
                          <w:spacing w:line="240" w:lineRule="auto" w:before="22"/>
                          <w:rPr>
                            <w:sz w:val="36"/>
                          </w:rPr>
                        </w:pPr>
                      </w:p>
                      <w:p>
                        <w:pPr>
                          <w:spacing w:before="0"/>
                          <w:ind w:left="40" w:right="0" w:firstLine="0"/>
                          <w:jc w:val="left"/>
                          <w:rPr>
                            <w:rFonts w:ascii="Arial"/>
                            <w:sz w:val="36"/>
                          </w:rPr>
                        </w:pPr>
                        <w:r>
                          <w:rPr>
                            <w:rFonts w:ascii="Arial"/>
                            <w:color w:val="FFFFFF"/>
                            <w:sz w:val="36"/>
                            <w:u w:val="single" w:color="FFFFFF"/>
                          </w:rPr>
                          <w:t>Proof</w:t>
                        </w:r>
                        <w:r>
                          <w:rPr>
                            <w:rFonts w:ascii="Arial"/>
                            <w:color w:val="FFFFFF"/>
                            <w:spacing w:val="-5"/>
                            <w:sz w:val="36"/>
                            <w:u w:val="single" w:color="FFFFFF"/>
                          </w:rPr>
                          <w:t> </w:t>
                        </w:r>
                        <w:r>
                          <w:rPr>
                            <w:rFonts w:ascii="Arial"/>
                            <w:color w:val="FFFFFF"/>
                            <w:spacing w:val="-2"/>
                            <w:sz w:val="36"/>
                            <w:u w:val="single" w:color="FFFFFF"/>
                          </w:rPr>
                          <w:t>Compilation!</w:t>
                        </w:r>
                      </w:p>
                    </w:txbxContent>
                  </v:textbox>
                  <w10:wrap type="none"/>
                </v:shape>
                <v:shape style="position:absolute;left:40;top:0;width:8858;height:440" type="#_x0000_t202" id="docshape22" filled="false" stroked="false">
                  <v:textbox inset="0,0,0,0">
                    <w:txbxContent>
                      <w:p>
                        <w:pPr>
                          <w:spacing w:before="19"/>
                          <w:ind w:left="0" w:right="0" w:firstLine="0"/>
                          <w:jc w:val="left"/>
                          <w:rPr>
                            <w:rFonts w:ascii="Arial"/>
                            <w:sz w:val="36"/>
                          </w:rPr>
                        </w:pPr>
                        <w:r>
                          <w:rPr>
                            <w:rFonts w:ascii="Arial"/>
                            <w:color w:val="FFFFFF"/>
                            <w:sz w:val="36"/>
                            <w:u w:val="single" w:color="FFFFFF"/>
                          </w:rPr>
                          <w:t>YES,</w:t>
                        </w:r>
                        <w:r>
                          <w:rPr>
                            <w:rFonts w:ascii="Arial"/>
                            <w:color w:val="FFFFFF"/>
                            <w:spacing w:val="-9"/>
                            <w:sz w:val="36"/>
                            <w:u w:val="single" w:color="FFFFFF"/>
                          </w:rPr>
                          <w:t> </w:t>
                        </w:r>
                        <w:r>
                          <w:rPr>
                            <w:rFonts w:ascii="Arial"/>
                            <w:color w:val="FFFFFF"/>
                            <w:sz w:val="36"/>
                            <w:u w:val="single" w:color="FFFFFF"/>
                          </w:rPr>
                          <w:t>The</w:t>
                        </w:r>
                        <w:r>
                          <w:rPr>
                            <w:rFonts w:ascii="Arial"/>
                            <w:color w:val="FFFFFF"/>
                            <w:spacing w:val="-1"/>
                            <w:sz w:val="36"/>
                            <w:u w:val="single" w:color="FFFFFF"/>
                          </w:rPr>
                          <w:t> </w:t>
                        </w:r>
                        <w:r>
                          <w:rPr>
                            <w:rFonts w:ascii="Arial"/>
                            <w:color w:val="FFFFFF"/>
                            <w:sz w:val="36"/>
                            <w:u w:val="single" w:color="FFFFFF"/>
                          </w:rPr>
                          <w:t>Existence</w:t>
                        </w:r>
                        <w:r>
                          <w:rPr>
                            <w:rFonts w:ascii="Arial"/>
                            <w:color w:val="FFFFFF"/>
                            <w:spacing w:val="-1"/>
                            <w:sz w:val="36"/>
                            <w:u w:val="single" w:color="FFFFFF"/>
                          </w:rPr>
                          <w:t> </w:t>
                        </w:r>
                        <w:r>
                          <w:rPr>
                            <w:rFonts w:ascii="Arial"/>
                            <w:color w:val="FFFFFF"/>
                            <w:sz w:val="36"/>
                            <w:u w:val="single" w:color="FFFFFF"/>
                          </w:rPr>
                          <w:t>of</w:t>
                        </w:r>
                        <w:r>
                          <w:rPr>
                            <w:rFonts w:ascii="Arial"/>
                            <w:color w:val="FFFFFF"/>
                            <w:spacing w:val="-2"/>
                            <w:sz w:val="36"/>
                            <w:u w:val="single" w:color="FFFFFF"/>
                          </w:rPr>
                          <w:t> </w:t>
                        </w:r>
                        <w:r>
                          <w:rPr>
                            <w:rFonts w:ascii="Arial"/>
                            <w:color w:val="FFFFFF"/>
                            <w:sz w:val="36"/>
                            <w:u w:val="single" w:color="FFFFFF"/>
                          </w:rPr>
                          <w:t>Med</w:t>
                        </w:r>
                        <w:r>
                          <w:rPr>
                            <w:rFonts w:ascii="Arial"/>
                            <w:color w:val="FFFFFF"/>
                            <w:spacing w:val="-1"/>
                            <w:sz w:val="36"/>
                            <w:u w:val="single" w:color="FFFFFF"/>
                          </w:rPr>
                          <w:t> </w:t>
                        </w:r>
                        <w:r>
                          <w:rPr>
                            <w:rFonts w:ascii="Arial"/>
                            <w:color w:val="FFFFFF"/>
                            <w:sz w:val="36"/>
                            <w:u w:val="single" w:color="FFFFFF"/>
                          </w:rPr>
                          <w:t>Beds</w:t>
                        </w:r>
                        <w:r>
                          <w:rPr>
                            <w:rFonts w:ascii="Arial"/>
                            <w:color w:val="FFFFFF"/>
                            <w:spacing w:val="-3"/>
                            <w:sz w:val="36"/>
                            <w:u w:val="single" w:color="FFFFFF"/>
                          </w:rPr>
                          <w:t> </w:t>
                        </w:r>
                        <w:r>
                          <w:rPr>
                            <w:rFonts w:ascii="Arial"/>
                            <w:color w:val="FFFFFF"/>
                            <w:sz w:val="36"/>
                            <w:u w:val="single" w:color="FFFFFF"/>
                          </w:rPr>
                          <w:t>is</w:t>
                        </w:r>
                        <w:r>
                          <w:rPr>
                            <w:rFonts w:ascii="Arial"/>
                            <w:color w:val="FFFFFF"/>
                            <w:spacing w:val="-2"/>
                            <w:sz w:val="36"/>
                            <w:u w:val="single" w:color="FFFFFF"/>
                          </w:rPr>
                          <w:t> </w:t>
                        </w:r>
                        <w:r>
                          <w:rPr>
                            <w:rFonts w:ascii="Arial"/>
                            <w:color w:val="FFFFFF"/>
                            <w:sz w:val="36"/>
                            <w:u w:val="single" w:color="FFFFFF"/>
                          </w:rPr>
                          <w:t>a</w:t>
                        </w:r>
                        <w:r>
                          <w:rPr>
                            <w:rFonts w:ascii="Arial"/>
                            <w:color w:val="FFFFFF"/>
                            <w:spacing w:val="-1"/>
                            <w:sz w:val="36"/>
                            <w:u w:val="single" w:color="FFFFFF"/>
                          </w:rPr>
                          <w:t> </w:t>
                        </w:r>
                        <w:r>
                          <w:rPr>
                            <w:rFonts w:ascii="Arial"/>
                            <w:color w:val="FFFFFF"/>
                            <w:sz w:val="36"/>
                            <w:u w:val="single" w:color="FFFFFF"/>
                          </w:rPr>
                          <w:t>Confirmed</w:t>
                        </w:r>
                        <w:r>
                          <w:rPr>
                            <w:rFonts w:ascii="Arial"/>
                            <w:color w:val="FFFFFF"/>
                            <w:spacing w:val="-1"/>
                            <w:sz w:val="36"/>
                            <w:u w:val="single" w:color="FFFFFF"/>
                          </w:rPr>
                          <w:t> </w:t>
                        </w:r>
                        <w:r>
                          <w:rPr>
                            <w:rFonts w:ascii="Arial"/>
                            <w:color w:val="FFFFFF"/>
                            <w:sz w:val="36"/>
                            <w:u w:val="single" w:color="FFFFFF"/>
                          </w:rPr>
                          <w:t>Fact</w:t>
                        </w:r>
                        <w:r>
                          <w:rPr>
                            <w:rFonts w:ascii="Arial"/>
                            <w:color w:val="FFFFFF"/>
                            <w:spacing w:val="-2"/>
                            <w:sz w:val="36"/>
                            <w:u w:val="single" w:color="FFFFFF"/>
                          </w:rPr>
                          <w:t> </w:t>
                        </w:r>
                        <w:r>
                          <w:rPr>
                            <w:rFonts w:ascii="Arial"/>
                            <w:color w:val="FFFFFF"/>
                            <w:spacing w:val="-10"/>
                            <w:sz w:val="36"/>
                            <w:u w:val="single" w:color="FFFFFF"/>
                          </w:rPr>
                          <w:t>-</w:t>
                        </w:r>
                      </w:p>
                    </w:txbxContent>
                  </v:textbox>
                  <w10:wrap type="none"/>
                </v:shape>
              </v:group>
            </w:pict>
          </mc:Fallback>
        </mc:AlternateContent>
      </w:r>
      <w:r>
        <w:rPr>
          <w:sz w:val="20"/>
        </w:rPr>
      </w:r>
    </w:p>
    <w:p>
      <w:pPr>
        <w:spacing w:before="202"/>
        <w:ind w:left="160" w:right="160" w:firstLine="0"/>
        <w:jc w:val="left"/>
        <w:rPr>
          <w:i/>
          <w:sz w:val="38"/>
        </w:rPr>
      </w:pPr>
      <w:r>
        <w:rPr>
          <w:i/>
          <w:color w:val="222222"/>
          <w:sz w:val="38"/>
        </w:rPr>
        <w:t>Medeea Greere, an independent publisher, is</w:t>
      </w:r>
      <w:r>
        <w:rPr>
          <w:i/>
          <w:color w:val="222222"/>
          <w:sz w:val="38"/>
        </w:rPr>
        <w:t> now on Telegram at </w:t>
      </w:r>
      <w:r>
        <w:rPr>
          <w:i/>
          <w:color w:val="DD3333"/>
          <w:sz w:val="38"/>
        </w:rPr>
        <w:t>https://t.me/ AMGNEWS2022 </w:t>
      </w:r>
      <w:r>
        <w:rPr>
          <w:i/>
          <w:color w:val="222222"/>
          <w:sz w:val="38"/>
        </w:rPr>
        <w:t>and exists only on reader support as we publish Truth, Freedom and Love for public awareness. Thank You for your </w:t>
      </w:r>
      <w:r>
        <w:rPr>
          <w:i/>
          <w:color w:val="222222"/>
          <w:spacing w:val="-2"/>
          <w:sz w:val="38"/>
        </w:rPr>
        <w:t>support!</w:t>
      </w:r>
    </w:p>
    <w:sectPr>
      <w:pgSz w:w="12240" w:h="15840"/>
      <w:pgMar w:top="1440" w:bottom="280" w:left="12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ind w:left="160"/>
    </w:pPr>
    <w:rPr>
      <w:rFonts w:ascii="Verdana" w:hAnsi="Verdana" w:eastAsia="Verdana" w:cs="Verdana"/>
      <w:sz w:val="38"/>
      <w:szCs w:val="38"/>
      <w:lang w:val="en-US" w:eastAsia="en-US" w:bidi="ar-SA"/>
    </w:rPr>
  </w:style>
  <w:style w:styleId="Heading1" w:type="paragraph">
    <w:name w:val="Heading 1"/>
    <w:basedOn w:val="Normal"/>
    <w:uiPriority w:val="1"/>
    <w:qFormat/>
    <w:pPr>
      <w:ind w:left="160" w:right="500"/>
      <w:outlineLvl w:val="1"/>
    </w:pPr>
    <w:rPr>
      <w:rFonts w:ascii="Verdana" w:hAnsi="Verdana" w:eastAsia="Verdana" w:cs="Verdana"/>
      <w:b/>
      <w:bCs/>
      <w:sz w:val="38"/>
      <w:szCs w:val="38"/>
      <w:lang w:val="en-US" w:eastAsia="en-US" w:bidi="ar-SA"/>
    </w:rPr>
  </w:style>
  <w:style w:styleId="Title" w:type="paragraph">
    <w:name w:val="Title"/>
    <w:basedOn w:val="Normal"/>
    <w:uiPriority w:val="1"/>
    <w:qFormat/>
    <w:pPr>
      <w:ind w:left="160"/>
    </w:pPr>
    <w:rPr>
      <w:rFonts w:ascii="Arial" w:hAnsi="Arial" w:eastAsia="Arial" w:cs="Arial"/>
      <w:b/>
      <w:bCs/>
      <w:sz w:val="82"/>
      <w:szCs w:val="8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 High Tech Med Beds Coming Soon</dc:title>
  <dcterms:created xsi:type="dcterms:W3CDTF">2024-10-28T00:35:00Z</dcterms:created>
  <dcterms:modified xsi:type="dcterms:W3CDTF">2024-10-28T00:35:00Z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Pages</vt:lpwstr>
  </property>
  <property fmtid="{D5CDD505-2E9C-101B-9397-08002B2CF9AE}" pid="4" name="LastSaved">
    <vt:filetime>2024-10-28T00:00:00Z</vt:filetime>
  </property>
  <property fmtid="{D5CDD505-2E9C-101B-9397-08002B2CF9AE}" pid="5" name="Producer">
    <vt:lpwstr>macOS Version 10.15.7 (Build 19H2026) Quartz PDFContext</vt:lpwstr>
  </property>
</Properties>
</file>